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D6BBFD" w14:textId="77777777" w:rsidR="004C0A78" w:rsidRDefault="004C0A78" w:rsidP="004C0A78">
      <w:pPr>
        <w:pStyle w:val="Default"/>
        <w:spacing w:line="360" w:lineRule="auto"/>
        <w:rPr>
          <w:rFonts w:ascii="Times New Roman" w:hAnsi="Times New Roman" w:cs="Times New Roman"/>
        </w:rPr>
      </w:pPr>
      <w:r w:rsidRPr="004C0A78">
        <w:rPr>
          <w:rFonts w:ascii="Times New Roman" w:hAnsi="Times New Roman" w:cs="Times New Roman"/>
          <w:b/>
        </w:rPr>
        <w:t xml:space="preserve">Názov </w:t>
      </w:r>
      <w:r w:rsidR="00A37D04">
        <w:rPr>
          <w:rFonts w:ascii="Times New Roman" w:hAnsi="Times New Roman" w:cs="Times New Roman"/>
          <w:b/>
        </w:rPr>
        <w:t>súboru projektov</w:t>
      </w:r>
      <w:r w:rsidRPr="004C0A78">
        <w:rPr>
          <w:rFonts w:ascii="Times New Roman" w:hAnsi="Times New Roman" w:cs="Times New Roman"/>
          <w:bCs/>
        </w:rPr>
        <w:t xml:space="preserve"> :</w:t>
      </w:r>
      <w:bookmarkStart w:id="0" w:name="_Hlk16080508"/>
      <w:r w:rsidRPr="004C0A78">
        <w:rPr>
          <w:rFonts w:ascii="Times New Roman" w:hAnsi="Times New Roman" w:cs="Times New Roman"/>
        </w:rPr>
        <w:t xml:space="preserve"> </w:t>
      </w:r>
      <w:r w:rsidR="00E41284">
        <w:rPr>
          <w:rFonts w:ascii="Times New Roman" w:hAnsi="Times New Roman" w:cs="Times New Roman"/>
        </w:rPr>
        <w:t xml:space="preserve"> </w:t>
      </w:r>
      <w:r w:rsidR="0066681A" w:rsidRPr="0066681A">
        <w:rPr>
          <w:rFonts w:ascii="Times New Roman" w:hAnsi="Times New Roman" w:cs="Times New Roman"/>
        </w:rPr>
        <w:t xml:space="preserve">„Rekonštrukcia a obnova mostov na cestách III. Triedy BBSK, oblasť Sever“ </w:t>
      </w:r>
    </w:p>
    <w:p w14:paraId="23F69D19" w14:textId="075A2891" w:rsidR="00A37D04" w:rsidRPr="00A37D04" w:rsidRDefault="00A37D04" w:rsidP="004B447F">
      <w:pPr>
        <w:rPr>
          <w:rFonts w:eastAsia="Calibri"/>
          <w:lang w:val="sk-SK" w:eastAsia="en-US"/>
        </w:rPr>
      </w:pPr>
      <w:r w:rsidRPr="00A37D04">
        <w:rPr>
          <w:b/>
        </w:rPr>
        <w:t xml:space="preserve">Stavba </w:t>
      </w:r>
      <w:r>
        <w:rPr>
          <w:b/>
        </w:rPr>
        <w:t xml:space="preserve">                       </w:t>
      </w:r>
      <w:proofErr w:type="gramStart"/>
      <w:r>
        <w:rPr>
          <w:b/>
        </w:rPr>
        <w:t xml:space="preserve">  </w:t>
      </w:r>
      <w:r w:rsidRPr="00A37D04">
        <w:rPr>
          <w:b/>
        </w:rPr>
        <w:t>:</w:t>
      </w:r>
      <w:proofErr w:type="gramEnd"/>
      <w:r w:rsidRPr="00A37D04">
        <w:rPr>
          <w:b/>
        </w:rPr>
        <w:t xml:space="preserve"> </w:t>
      </w:r>
      <w:r w:rsidR="004B447F">
        <w:rPr>
          <w:rFonts w:eastAsia="Calibri"/>
          <w:lang w:val="sk-SK" w:eastAsia="en-US"/>
        </w:rPr>
        <w:t xml:space="preserve"> Most Kalinka  </w:t>
      </w:r>
      <w:proofErr w:type="spellStart"/>
      <w:r w:rsidR="004B447F">
        <w:rPr>
          <w:rFonts w:eastAsia="Calibri"/>
          <w:lang w:val="sk-SK" w:eastAsia="en-US"/>
        </w:rPr>
        <w:t>ev.č</w:t>
      </w:r>
      <w:proofErr w:type="spellEnd"/>
      <w:r w:rsidR="004B447F">
        <w:rPr>
          <w:rFonts w:eastAsia="Calibri"/>
          <w:lang w:val="sk-SK" w:eastAsia="en-US"/>
        </w:rPr>
        <w:t xml:space="preserve">. 2463-8  </w:t>
      </w:r>
      <w:r w:rsidR="00E10838">
        <w:rPr>
          <w:rFonts w:eastAsia="Calibri"/>
          <w:lang w:val="sk-SK" w:eastAsia="en-US"/>
        </w:rPr>
        <w:t xml:space="preserve">     </w:t>
      </w:r>
      <w:r w:rsidR="005D35A9">
        <w:rPr>
          <w:rFonts w:eastAsia="Calibri"/>
          <w:lang w:val="sk-SK" w:eastAsia="en-US"/>
        </w:rPr>
        <w:t xml:space="preserve">    </w:t>
      </w:r>
      <w:r w:rsidR="004900F4">
        <w:rPr>
          <w:rFonts w:eastAsia="Calibri"/>
          <w:lang w:val="sk-SK" w:eastAsia="en-US"/>
        </w:rPr>
        <w:t xml:space="preserve">  </w:t>
      </w:r>
      <w:r w:rsidR="00C72A2F">
        <w:rPr>
          <w:rFonts w:eastAsia="Calibri"/>
          <w:lang w:val="sk-SK" w:eastAsia="en-US"/>
        </w:rPr>
        <w:t xml:space="preserve">  </w:t>
      </w:r>
      <w:r>
        <w:rPr>
          <w:rFonts w:eastAsia="Calibri"/>
          <w:lang w:val="sk-SK" w:eastAsia="en-US"/>
        </w:rPr>
        <w:t xml:space="preserve"> </w:t>
      </w:r>
      <w:r>
        <w:rPr>
          <w:b/>
        </w:rPr>
        <w:t xml:space="preserve">                         </w:t>
      </w:r>
    </w:p>
    <w:bookmarkEnd w:id="0"/>
    <w:p w14:paraId="46F586CC" w14:textId="77777777" w:rsidR="004C0A78" w:rsidRPr="004C0A78" w:rsidRDefault="004C0A78" w:rsidP="004C0A78">
      <w:pPr>
        <w:pStyle w:val="Bezriadkovania"/>
        <w:rPr>
          <w:rFonts w:ascii="Times New Roman" w:hAnsi="Times New Roman"/>
          <w:iCs/>
          <w:sz w:val="24"/>
          <w:szCs w:val="24"/>
          <w:lang w:eastAsia="cs-CZ"/>
        </w:rPr>
      </w:pPr>
      <w:r w:rsidRPr="004C0A78">
        <w:rPr>
          <w:rFonts w:ascii="Times New Roman" w:hAnsi="Times New Roman"/>
          <w:b/>
          <w:sz w:val="24"/>
          <w:szCs w:val="24"/>
        </w:rPr>
        <w:t>Objednávateľ PD</w:t>
      </w:r>
      <w:r w:rsidRPr="004C0A7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0A78">
        <w:rPr>
          <w:rFonts w:ascii="Times New Roman" w:hAnsi="Times New Roman"/>
          <w:sz w:val="24"/>
          <w:szCs w:val="24"/>
        </w:rPr>
        <w:t xml:space="preserve">     :  </w:t>
      </w:r>
      <w:r w:rsidRPr="004C0A78">
        <w:rPr>
          <w:rFonts w:ascii="Times New Roman" w:hAnsi="Times New Roman"/>
          <w:iCs/>
          <w:sz w:val="24"/>
          <w:szCs w:val="24"/>
          <w:lang w:eastAsia="cs-CZ"/>
        </w:rPr>
        <w:t>Banskobystrický samosprávny kraj</w:t>
      </w:r>
    </w:p>
    <w:p w14:paraId="54411B39" w14:textId="77777777" w:rsidR="004C0A78" w:rsidRPr="004C0A78" w:rsidRDefault="004C0A78" w:rsidP="004C0A78">
      <w:pPr>
        <w:pStyle w:val="Bezriadkovania"/>
        <w:rPr>
          <w:rFonts w:ascii="Times New Roman" w:hAnsi="Times New Roman"/>
          <w:iCs/>
          <w:sz w:val="24"/>
          <w:szCs w:val="24"/>
          <w:lang w:eastAsia="cs-CZ"/>
        </w:rPr>
      </w:pPr>
      <w:r w:rsidRPr="004C0A78">
        <w:rPr>
          <w:rFonts w:ascii="Times New Roman" w:hAnsi="Times New Roman"/>
          <w:b/>
          <w:iCs/>
          <w:sz w:val="24"/>
          <w:szCs w:val="24"/>
          <w:lang w:eastAsia="cs-CZ"/>
        </w:rPr>
        <w:t>Investor</w:t>
      </w:r>
      <w:r w:rsidRPr="004C0A78">
        <w:rPr>
          <w:rFonts w:ascii="Times New Roman" w:hAnsi="Times New Roman"/>
          <w:iCs/>
          <w:sz w:val="24"/>
          <w:szCs w:val="24"/>
          <w:lang w:eastAsia="cs-CZ"/>
        </w:rPr>
        <w:t xml:space="preserve">                        : </w:t>
      </w:r>
      <w:r>
        <w:rPr>
          <w:rFonts w:ascii="Times New Roman" w:hAnsi="Times New Roman"/>
          <w:iCs/>
          <w:sz w:val="24"/>
          <w:szCs w:val="24"/>
          <w:lang w:eastAsia="cs-CZ"/>
        </w:rPr>
        <w:t xml:space="preserve"> </w:t>
      </w:r>
      <w:r w:rsidRPr="004C0A78">
        <w:rPr>
          <w:rFonts w:ascii="Times New Roman" w:hAnsi="Times New Roman"/>
          <w:iCs/>
          <w:sz w:val="24"/>
          <w:szCs w:val="24"/>
          <w:lang w:eastAsia="cs-CZ"/>
        </w:rPr>
        <w:t>Banskobystrický samosprávny kraj</w:t>
      </w:r>
    </w:p>
    <w:p w14:paraId="60BE2EC0" w14:textId="77777777" w:rsidR="004C0A78" w:rsidRPr="004C0A78" w:rsidRDefault="004C0A78" w:rsidP="004C0A78">
      <w:pPr>
        <w:pStyle w:val="Bezriadkovania"/>
        <w:rPr>
          <w:rFonts w:ascii="Times New Roman" w:hAnsi="Times New Roman"/>
          <w:sz w:val="24"/>
          <w:szCs w:val="24"/>
        </w:rPr>
      </w:pPr>
      <w:r w:rsidRPr="004C0A78">
        <w:rPr>
          <w:rFonts w:ascii="Times New Roman" w:hAnsi="Times New Roman"/>
          <w:b/>
          <w:sz w:val="24"/>
          <w:szCs w:val="24"/>
        </w:rPr>
        <w:t xml:space="preserve">Sídlo    </w:t>
      </w:r>
      <w:r w:rsidRPr="004C0A78">
        <w:rPr>
          <w:rFonts w:ascii="Times New Roman" w:hAnsi="Times New Roman"/>
          <w:sz w:val="24"/>
          <w:szCs w:val="24"/>
        </w:rPr>
        <w:t xml:space="preserve">                          :  </w:t>
      </w:r>
      <w:r w:rsidRPr="004C0A78">
        <w:rPr>
          <w:rFonts w:ascii="Times New Roman" w:hAnsi="Times New Roman"/>
          <w:iCs/>
          <w:sz w:val="24"/>
          <w:szCs w:val="24"/>
          <w:lang w:eastAsia="cs-CZ"/>
        </w:rPr>
        <w:t>nám SNP 23, 974 01 Banská Bystrica</w:t>
      </w:r>
    </w:p>
    <w:p w14:paraId="7B145BCE" w14:textId="77777777" w:rsidR="004C0A78" w:rsidRDefault="004C0A78" w:rsidP="004C0A78">
      <w:pPr>
        <w:pStyle w:val="Default"/>
        <w:spacing w:line="360" w:lineRule="auto"/>
        <w:rPr>
          <w:rFonts w:ascii="Times New Roman" w:hAnsi="Times New Roman" w:cs="Times New Roman"/>
        </w:rPr>
      </w:pPr>
      <w:r w:rsidRPr="004C0A78">
        <w:rPr>
          <w:rFonts w:ascii="Times New Roman" w:hAnsi="Times New Roman" w:cs="Times New Roman"/>
          <w:b/>
        </w:rPr>
        <w:t xml:space="preserve">Projektant               </w:t>
      </w:r>
      <w:r>
        <w:rPr>
          <w:rFonts w:ascii="Times New Roman" w:hAnsi="Times New Roman" w:cs="Times New Roman"/>
          <w:b/>
        </w:rPr>
        <w:t xml:space="preserve">   </w:t>
      </w:r>
      <w:r w:rsidRPr="004C0A78">
        <w:rPr>
          <w:rFonts w:ascii="Times New Roman" w:hAnsi="Times New Roman" w:cs="Times New Roman"/>
          <w:b/>
        </w:rPr>
        <w:t xml:space="preserve"> </w:t>
      </w:r>
      <w:r w:rsidRPr="004C0A78">
        <w:rPr>
          <w:rFonts w:ascii="Times New Roman" w:hAnsi="Times New Roman" w:cs="Times New Roman"/>
          <w:bCs/>
        </w:rPr>
        <w:t xml:space="preserve"> :</w:t>
      </w:r>
      <w:r w:rsidRPr="004C0A78">
        <w:rPr>
          <w:rFonts w:ascii="Times New Roman" w:hAnsi="Times New Roman" w:cs="Times New Roman"/>
          <w:b/>
        </w:rPr>
        <w:t xml:space="preserve">  </w:t>
      </w:r>
      <w:r w:rsidRPr="004C0A78">
        <w:rPr>
          <w:rFonts w:ascii="Times New Roman" w:hAnsi="Times New Roman" w:cs="Times New Roman"/>
        </w:rPr>
        <w:t xml:space="preserve"> MARETTA projekt sro , </w:t>
      </w:r>
      <w:proofErr w:type="spellStart"/>
      <w:r w:rsidRPr="004C0A78">
        <w:rPr>
          <w:rFonts w:ascii="Times New Roman" w:hAnsi="Times New Roman" w:cs="Times New Roman"/>
        </w:rPr>
        <w:t>JánaŤatliaka</w:t>
      </w:r>
      <w:proofErr w:type="spellEnd"/>
      <w:r w:rsidRPr="004C0A78">
        <w:rPr>
          <w:rFonts w:ascii="Times New Roman" w:hAnsi="Times New Roman" w:cs="Times New Roman"/>
        </w:rPr>
        <w:t xml:space="preserve"> 1, Dolný Kubín  </w:t>
      </w:r>
    </w:p>
    <w:p w14:paraId="5712E8CB" w14:textId="77777777" w:rsidR="004C0A78" w:rsidRPr="004C0A78" w:rsidRDefault="004C0A78" w:rsidP="004C0A78">
      <w:pPr>
        <w:pStyle w:val="Default"/>
        <w:spacing w:line="360" w:lineRule="auto"/>
        <w:rPr>
          <w:rFonts w:ascii="Times New Roman" w:hAnsi="Times New Roman" w:cs="Times New Roman"/>
        </w:rPr>
      </w:pPr>
      <w:r w:rsidRPr="004C0A78">
        <w:rPr>
          <w:rFonts w:ascii="Times New Roman" w:hAnsi="Times New Roman" w:cs="Times New Roman"/>
          <w:b/>
          <w:bCs/>
        </w:rPr>
        <w:t xml:space="preserve">Hlavný inžinier </w:t>
      </w:r>
      <w:proofErr w:type="spellStart"/>
      <w:r w:rsidRPr="004C0A78">
        <w:rPr>
          <w:rFonts w:ascii="Times New Roman" w:hAnsi="Times New Roman" w:cs="Times New Roman"/>
          <w:b/>
          <w:bCs/>
        </w:rPr>
        <w:t>proj</w:t>
      </w:r>
      <w:proofErr w:type="spellEnd"/>
      <w:r w:rsidRPr="004C0A78">
        <w:rPr>
          <w:rFonts w:ascii="Times New Roman" w:hAnsi="Times New Roman" w:cs="Times New Roman"/>
        </w:rPr>
        <w:t xml:space="preserve">. </w:t>
      </w:r>
      <w:r w:rsidRPr="004C0A78">
        <w:rPr>
          <w:rFonts w:ascii="Times New Roman" w:eastAsia="Calibri" w:hAnsi="Times New Roman" w:cs="Times New Roman"/>
          <w:color w:val="auto"/>
        </w:rPr>
        <w:t xml:space="preserve"> :</w:t>
      </w:r>
      <w:r w:rsidRPr="004C0A78">
        <w:rPr>
          <w:rFonts w:ascii="Times New Roman" w:eastAsia="Calibri" w:hAnsi="Times New Roman" w:cs="Times New Roman"/>
          <w:b/>
          <w:color w:val="auto"/>
        </w:rPr>
        <w:t xml:space="preserve"> </w:t>
      </w:r>
      <w:r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4C0A78">
        <w:rPr>
          <w:rFonts w:ascii="Times New Roman" w:eastAsia="Calibri" w:hAnsi="Times New Roman" w:cs="Times New Roman"/>
          <w:bCs/>
          <w:color w:val="auto"/>
        </w:rPr>
        <w:t>Ing. Maretta Peter</w:t>
      </w:r>
      <w:r w:rsidR="0066681A">
        <w:rPr>
          <w:rFonts w:ascii="Times New Roman" w:eastAsia="Calibri" w:hAnsi="Times New Roman" w:cs="Times New Roman"/>
          <w:bCs/>
          <w:color w:val="auto"/>
        </w:rPr>
        <w:t>,</w:t>
      </w:r>
      <w:r w:rsidRPr="004C0A78">
        <w:rPr>
          <w:rFonts w:ascii="Times New Roman" w:eastAsia="Calibri" w:hAnsi="Times New Roman" w:cs="Times New Roman"/>
          <w:bCs/>
          <w:color w:val="auto"/>
        </w:rPr>
        <w:t xml:space="preserve"> Autorizovaný stavebný inžinier, konateľ</w:t>
      </w:r>
      <w:r w:rsidRPr="004C0A78">
        <w:rPr>
          <w:rFonts w:ascii="Times New Roman" w:eastAsia="Calibri" w:hAnsi="Times New Roman" w:cs="Times New Roman"/>
          <w:b/>
          <w:color w:val="auto"/>
        </w:rPr>
        <w:tab/>
      </w:r>
    </w:p>
    <w:p w14:paraId="0B799070" w14:textId="77777777" w:rsidR="00E41284" w:rsidRDefault="00E41284" w:rsidP="004C0A78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Vypra</w:t>
      </w:r>
      <w:r w:rsidR="0066681A">
        <w:rPr>
          <w:rFonts w:ascii="Times New Roman" w:hAnsi="Times New Roman"/>
          <w:b/>
          <w:sz w:val="24"/>
          <w:szCs w:val="24"/>
        </w:rPr>
        <w:t xml:space="preserve">coval :      </w:t>
      </w:r>
      <w:r w:rsidR="004C0A78" w:rsidRPr="004C0A78">
        <w:rPr>
          <w:rFonts w:ascii="Times New Roman" w:hAnsi="Times New Roman"/>
          <w:b/>
          <w:sz w:val="24"/>
          <w:szCs w:val="24"/>
        </w:rPr>
        <w:t xml:space="preserve">     </w:t>
      </w:r>
      <w:r w:rsidR="00D17E29">
        <w:rPr>
          <w:rFonts w:ascii="Times New Roman" w:hAnsi="Times New Roman"/>
          <w:b/>
          <w:sz w:val="24"/>
          <w:szCs w:val="24"/>
        </w:rPr>
        <w:t xml:space="preserve">   </w:t>
      </w:r>
      <w:r w:rsidR="004C0A78" w:rsidRPr="004C0A78">
        <w:rPr>
          <w:rFonts w:ascii="Times New Roman" w:hAnsi="Times New Roman"/>
          <w:b/>
          <w:sz w:val="24"/>
          <w:szCs w:val="24"/>
        </w:rPr>
        <w:t xml:space="preserve"> </w:t>
      </w:r>
      <w:r w:rsidR="004C0A78" w:rsidRPr="004C0A78">
        <w:rPr>
          <w:rFonts w:ascii="Times New Roman" w:hAnsi="Times New Roman"/>
          <w:bCs/>
          <w:sz w:val="24"/>
          <w:szCs w:val="24"/>
        </w:rPr>
        <w:t xml:space="preserve"> :</w:t>
      </w:r>
      <w:r w:rsidR="004C0A78">
        <w:rPr>
          <w:rFonts w:ascii="Times New Roman" w:hAnsi="Times New Roman"/>
          <w:sz w:val="24"/>
          <w:szCs w:val="24"/>
        </w:rPr>
        <w:t xml:space="preserve"> </w:t>
      </w:r>
      <w:r w:rsidR="004C0A78" w:rsidRPr="004C0A78">
        <w:rPr>
          <w:rFonts w:ascii="Times New Roman" w:hAnsi="Times New Roman"/>
          <w:sz w:val="24"/>
          <w:szCs w:val="24"/>
        </w:rPr>
        <w:t xml:space="preserve">Ing. </w:t>
      </w:r>
      <w:r w:rsidR="0066681A">
        <w:rPr>
          <w:rFonts w:ascii="Times New Roman" w:hAnsi="Times New Roman"/>
          <w:sz w:val="24"/>
          <w:szCs w:val="24"/>
        </w:rPr>
        <w:t>Maretta Peter</w:t>
      </w:r>
      <w:r w:rsidR="004C0A78" w:rsidRPr="004C0A78">
        <w:rPr>
          <w:rFonts w:ascii="Times New Roman" w:hAnsi="Times New Roman"/>
          <w:sz w:val="24"/>
          <w:szCs w:val="24"/>
        </w:rPr>
        <w:t>,</w:t>
      </w:r>
      <w:r w:rsidR="0066681A">
        <w:rPr>
          <w:rFonts w:ascii="Times New Roman" w:hAnsi="Times New Roman"/>
          <w:sz w:val="24"/>
          <w:szCs w:val="24"/>
        </w:rPr>
        <w:t xml:space="preserve"> Ing. Klocok Miroslav, Ing. </w:t>
      </w:r>
      <w:proofErr w:type="spellStart"/>
      <w:r w:rsidR="0066681A">
        <w:rPr>
          <w:rFonts w:ascii="Times New Roman" w:hAnsi="Times New Roman"/>
          <w:sz w:val="24"/>
          <w:szCs w:val="24"/>
        </w:rPr>
        <w:t>Kajan</w:t>
      </w:r>
      <w:proofErr w:type="spellEnd"/>
      <w:r w:rsidR="0066681A">
        <w:rPr>
          <w:rFonts w:ascii="Times New Roman" w:hAnsi="Times New Roman"/>
          <w:sz w:val="24"/>
          <w:szCs w:val="24"/>
        </w:rPr>
        <w:t xml:space="preserve"> Filip, </w:t>
      </w:r>
      <w:r>
        <w:rPr>
          <w:rFonts w:ascii="Times New Roman" w:hAnsi="Times New Roman"/>
          <w:sz w:val="24"/>
          <w:szCs w:val="24"/>
        </w:rPr>
        <w:t xml:space="preserve">Ing. </w:t>
      </w:r>
      <w:proofErr w:type="spellStart"/>
      <w:r>
        <w:rPr>
          <w:rFonts w:ascii="Times New Roman" w:hAnsi="Times New Roman"/>
          <w:sz w:val="24"/>
          <w:szCs w:val="24"/>
        </w:rPr>
        <w:t>Peťovský</w:t>
      </w:r>
      <w:proofErr w:type="spellEnd"/>
      <w:r>
        <w:rPr>
          <w:rFonts w:ascii="Times New Roman" w:hAnsi="Times New Roman"/>
          <w:sz w:val="24"/>
          <w:szCs w:val="24"/>
        </w:rPr>
        <w:t xml:space="preserve"> Zdenko,           </w:t>
      </w:r>
    </w:p>
    <w:p w14:paraId="51A6C040" w14:textId="77777777" w:rsidR="004C0A78" w:rsidRPr="004C0A78" w:rsidRDefault="00E41284" w:rsidP="004C0A78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Ing. Vacula Lukáš, </w:t>
      </w:r>
      <w:r w:rsidR="004C0A78" w:rsidRPr="004C0A78">
        <w:rPr>
          <w:rFonts w:ascii="Times New Roman" w:hAnsi="Times New Roman"/>
          <w:sz w:val="24"/>
          <w:szCs w:val="24"/>
        </w:rPr>
        <w:t xml:space="preserve">   </w:t>
      </w:r>
    </w:p>
    <w:p w14:paraId="052A2D7F" w14:textId="77777777" w:rsidR="004C0A78" w:rsidRPr="00342EED" w:rsidRDefault="00E41284" w:rsidP="00342EED">
      <w:pPr>
        <w:pStyle w:val="Bezriadkovania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C0A78" w:rsidRPr="00342EED">
        <w:rPr>
          <w:rFonts w:ascii="Times New Roman" w:hAnsi="Times New Roman"/>
          <w:b/>
          <w:color w:val="000000"/>
          <w:sz w:val="24"/>
          <w:szCs w:val="24"/>
        </w:rPr>
        <w:t xml:space="preserve">Zákaz. číslo        </w:t>
      </w:r>
      <w:r w:rsidR="00342EED" w:rsidRPr="00342EED">
        <w:rPr>
          <w:rFonts w:ascii="Times New Roman" w:hAnsi="Times New Roman"/>
          <w:b/>
          <w:color w:val="000000"/>
          <w:sz w:val="24"/>
          <w:szCs w:val="24"/>
        </w:rPr>
        <w:t xml:space="preserve">     </w:t>
      </w:r>
      <w:r w:rsidR="004C0A78" w:rsidRPr="00342EED"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4C0A78" w:rsidRPr="00342EED">
        <w:rPr>
          <w:rFonts w:ascii="Times New Roman" w:hAnsi="Times New Roman"/>
          <w:bCs/>
          <w:color w:val="000000"/>
          <w:sz w:val="24"/>
          <w:szCs w:val="24"/>
        </w:rPr>
        <w:t>:</w:t>
      </w:r>
      <w:r w:rsidR="004C0A78" w:rsidRPr="00342EED">
        <w:rPr>
          <w:rFonts w:ascii="Times New Roman" w:hAnsi="Times New Roman"/>
          <w:sz w:val="24"/>
          <w:szCs w:val="24"/>
        </w:rPr>
        <w:t xml:space="preserve">  </w:t>
      </w:r>
      <w:r w:rsidR="00342EE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260</w:t>
      </w:r>
      <w:r w:rsidR="004C0A78" w:rsidRPr="00342EED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20</w:t>
      </w:r>
      <w:r w:rsidR="004C0A78" w:rsidRPr="00342EED">
        <w:rPr>
          <w:rFonts w:ascii="Times New Roman" w:hAnsi="Times New Roman"/>
          <w:sz w:val="24"/>
          <w:szCs w:val="24"/>
        </w:rPr>
        <w:t>/M</w:t>
      </w:r>
    </w:p>
    <w:p w14:paraId="3E20173C" w14:textId="77777777" w:rsidR="004C0A78" w:rsidRPr="00342EED" w:rsidRDefault="004C0A78" w:rsidP="004C0A78">
      <w:pPr>
        <w:tabs>
          <w:tab w:val="left" w:pos="1880"/>
        </w:tabs>
        <w:spacing w:line="360" w:lineRule="auto"/>
      </w:pPr>
      <w:proofErr w:type="spellStart"/>
      <w:r w:rsidRPr="00342EED">
        <w:rPr>
          <w:b/>
          <w:color w:val="000000"/>
        </w:rPr>
        <w:t>Dátum</w:t>
      </w:r>
      <w:proofErr w:type="spellEnd"/>
      <w:r w:rsidRPr="00342EED">
        <w:rPr>
          <w:b/>
          <w:color w:val="000000"/>
        </w:rPr>
        <w:t xml:space="preserve">                  </w:t>
      </w:r>
      <w:r w:rsidR="00342EED" w:rsidRPr="00342EED">
        <w:rPr>
          <w:b/>
          <w:color w:val="000000"/>
        </w:rPr>
        <w:t xml:space="preserve">       </w:t>
      </w:r>
      <w:r w:rsidRPr="00342EED">
        <w:rPr>
          <w:bCs/>
          <w:color w:val="000000"/>
        </w:rPr>
        <w:t xml:space="preserve"> :</w:t>
      </w:r>
      <w:r w:rsidRPr="00342EED">
        <w:t xml:space="preserve"> </w:t>
      </w:r>
      <w:r w:rsidR="00342EED">
        <w:t xml:space="preserve"> </w:t>
      </w:r>
      <w:r w:rsidR="00E41284">
        <w:t>11</w:t>
      </w:r>
      <w:r w:rsidRPr="00342EED">
        <w:t>/20</w:t>
      </w:r>
      <w:r w:rsidR="00E41284">
        <w:t>20</w:t>
      </w:r>
    </w:p>
    <w:p w14:paraId="7028382E" w14:textId="77777777" w:rsidR="00C11C08" w:rsidRDefault="00C11C08">
      <w:pPr>
        <w:widowControl w:val="0"/>
        <w:suppressLineNumbers/>
        <w:jc w:val="both"/>
        <w:rPr>
          <w:lang w:val="sk-SK"/>
        </w:rPr>
      </w:pPr>
    </w:p>
    <w:p w14:paraId="52001F51" w14:textId="77777777" w:rsidR="00C11C08" w:rsidRDefault="00C11C08">
      <w:pPr>
        <w:widowControl w:val="0"/>
        <w:suppressLineNumbers/>
        <w:tabs>
          <w:tab w:val="left" w:pos="1011"/>
        </w:tabs>
        <w:jc w:val="both"/>
        <w:rPr>
          <w:lang w:val="sk-SK"/>
        </w:rPr>
      </w:pPr>
      <w:r>
        <w:rPr>
          <w:lang w:val="sk-SK"/>
        </w:rPr>
        <w:tab/>
      </w:r>
    </w:p>
    <w:p w14:paraId="69BE41C3" w14:textId="77777777" w:rsidR="00C11C08" w:rsidRDefault="00C11C08">
      <w:pPr>
        <w:widowControl w:val="0"/>
        <w:suppressLineNumbers/>
        <w:jc w:val="both"/>
        <w:rPr>
          <w:lang w:val="sk-SK"/>
        </w:rPr>
      </w:pPr>
    </w:p>
    <w:p w14:paraId="42EDBFCA" w14:textId="77777777" w:rsidR="00C11C08" w:rsidRDefault="00C11C08">
      <w:pPr>
        <w:widowControl w:val="0"/>
        <w:suppressLineNumbers/>
        <w:jc w:val="both"/>
        <w:rPr>
          <w:lang w:val="sk-SK"/>
        </w:rPr>
      </w:pPr>
    </w:p>
    <w:p w14:paraId="35E37C14" w14:textId="77777777" w:rsidR="00C11C08" w:rsidRDefault="00C11C08" w:rsidP="004309CA">
      <w:pPr>
        <w:pStyle w:val="Nadpis1"/>
        <w:rPr>
          <w:bCs/>
          <w:iCs w:val="0"/>
          <w:sz w:val="44"/>
          <w:szCs w:val="44"/>
        </w:rPr>
      </w:pPr>
      <w:r>
        <w:rPr>
          <w:bCs/>
          <w:i/>
          <w:iCs w:val="0"/>
          <w:sz w:val="44"/>
          <w:szCs w:val="44"/>
        </w:rPr>
        <w:t xml:space="preserve">                      </w:t>
      </w:r>
      <w:r>
        <w:rPr>
          <w:bCs/>
          <w:iCs w:val="0"/>
          <w:sz w:val="44"/>
          <w:szCs w:val="44"/>
        </w:rPr>
        <w:t>SPRIEVODNÁ  SPRÁVA</w:t>
      </w:r>
    </w:p>
    <w:p w14:paraId="731BE0FB" w14:textId="77777777" w:rsidR="004309CA" w:rsidRDefault="004309CA" w:rsidP="004309CA">
      <w:pPr>
        <w:rPr>
          <w:lang w:val="sk-SK"/>
        </w:rPr>
      </w:pPr>
    </w:p>
    <w:p w14:paraId="0F92F599" w14:textId="77777777" w:rsidR="004309CA" w:rsidRDefault="004309CA" w:rsidP="004309CA">
      <w:pPr>
        <w:rPr>
          <w:lang w:val="sk-SK"/>
        </w:rPr>
      </w:pPr>
    </w:p>
    <w:p w14:paraId="13E49E2A" w14:textId="77777777" w:rsidR="004309CA" w:rsidRDefault="004309CA" w:rsidP="004309CA">
      <w:pPr>
        <w:rPr>
          <w:lang w:val="sk-SK"/>
        </w:rPr>
      </w:pPr>
    </w:p>
    <w:p w14:paraId="449471D9" w14:textId="77777777" w:rsidR="004309CA" w:rsidRDefault="004309CA" w:rsidP="004309CA">
      <w:pPr>
        <w:rPr>
          <w:lang w:val="sk-SK"/>
        </w:rPr>
      </w:pPr>
    </w:p>
    <w:p w14:paraId="0DE05B57" w14:textId="77777777" w:rsidR="004309CA" w:rsidRDefault="004309CA" w:rsidP="004309CA">
      <w:pPr>
        <w:rPr>
          <w:lang w:val="sk-SK"/>
        </w:rPr>
      </w:pPr>
    </w:p>
    <w:p w14:paraId="731CD359" w14:textId="77777777" w:rsidR="004309CA" w:rsidRDefault="004309CA" w:rsidP="004309CA">
      <w:pPr>
        <w:rPr>
          <w:lang w:val="sk-SK"/>
        </w:rPr>
      </w:pPr>
    </w:p>
    <w:p w14:paraId="33E4E6C2" w14:textId="77777777" w:rsidR="004309CA" w:rsidRDefault="004309CA" w:rsidP="004309CA">
      <w:pPr>
        <w:rPr>
          <w:lang w:val="sk-SK"/>
        </w:rPr>
      </w:pPr>
    </w:p>
    <w:p w14:paraId="6F7569D4" w14:textId="77777777" w:rsidR="004309CA" w:rsidRDefault="004309CA" w:rsidP="004309CA">
      <w:pPr>
        <w:rPr>
          <w:lang w:val="sk-SK"/>
        </w:rPr>
      </w:pPr>
    </w:p>
    <w:p w14:paraId="0669E38E" w14:textId="77777777" w:rsidR="004309CA" w:rsidRDefault="004309CA" w:rsidP="004309CA">
      <w:pPr>
        <w:rPr>
          <w:lang w:val="sk-SK"/>
        </w:rPr>
      </w:pPr>
    </w:p>
    <w:p w14:paraId="274B63AD" w14:textId="77777777" w:rsidR="004309CA" w:rsidRPr="004309CA" w:rsidRDefault="004309CA" w:rsidP="004309CA">
      <w:pPr>
        <w:rPr>
          <w:lang w:val="sk-SK"/>
        </w:rPr>
      </w:pPr>
    </w:p>
    <w:p w14:paraId="123BBA51" w14:textId="77777777" w:rsidR="00C11C08" w:rsidRDefault="00C11C08">
      <w:pPr>
        <w:rPr>
          <w:lang w:val="sk-SK"/>
        </w:rPr>
      </w:pPr>
    </w:p>
    <w:p w14:paraId="1867806F" w14:textId="77777777" w:rsidR="00C11C08" w:rsidRDefault="00C11C08">
      <w:pPr>
        <w:rPr>
          <w:lang w:val="sk-SK"/>
        </w:rPr>
      </w:pPr>
    </w:p>
    <w:p w14:paraId="55B6CEFB" w14:textId="77777777" w:rsidR="00C11C08" w:rsidRDefault="00C11C08">
      <w:pPr>
        <w:rPr>
          <w:b/>
          <w:bCs/>
          <w:sz w:val="28"/>
          <w:szCs w:val="28"/>
          <w:lang w:val="sk-SK"/>
        </w:rPr>
      </w:pPr>
      <w:r>
        <w:rPr>
          <w:lang w:val="sk-SK"/>
        </w:rPr>
        <w:t xml:space="preserve"> </w:t>
      </w:r>
    </w:p>
    <w:p w14:paraId="612F56E9" w14:textId="77777777" w:rsidR="00C11C08" w:rsidRDefault="00C11C08">
      <w:pPr>
        <w:rPr>
          <w:lang w:val="sk-SK"/>
        </w:rPr>
      </w:pPr>
      <w:r>
        <w:rPr>
          <w:b/>
          <w:bCs/>
          <w:sz w:val="28"/>
          <w:szCs w:val="28"/>
          <w:lang w:val="sk-SK"/>
        </w:rPr>
        <w:t>Obsah :</w:t>
      </w:r>
    </w:p>
    <w:p w14:paraId="70261FC7" w14:textId="77777777" w:rsidR="00C11C08" w:rsidRDefault="00C11C08">
      <w:pPr>
        <w:numPr>
          <w:ilvl w:val="0"/>
          <w:numId w:val="6"/>
        </w:numPr>
        <w:rPr>
          <w:lang w:val="sk-SK"/>
        </w:rPr>
      </w:pPr>
      <w:r>
        <w:rPr>
          <w:lang w:val="sk-SK"/>
        </w:rPr>
        <w:t>Identifikačné údaje o navrhovanej verejnej práci</w:t>
      </w:r>
    </w:p>
    <w:p w14:paraId="019E0E28" w14:textId="77777777" w:rsidR="00C11C08" w:rsidRDefault="00C11C08">
      <w:pPr>
        <w:numPr>
          <w:ilvl w:val="0"/>
          <w:numId w:val="6"/>
        </w:numPr>
        <w:rPr>
          <w:lang w:val="sk-SK"/>
        </w:rPr>
      </w:pPr>
      <w:r>
        <w:rPr>
          <w:lang w:val="sk-SK"/>
        </w:rPr>
        <w:t>Identifikačné údaje stavebníka, investora a spracovateľa</w:t>
      </w:r>
    </w:p>
    <w:p w14:paraId="2791C78F" w14:textId="77777777" w:rsidR="00C11C08" w:rsidRDefault="00C11C08">
      <w:pPr>
        <w:numPr>
          <w:ilvl w:val="0"/>
          <w:numId w:val="6"/>
        </w:numPr>
        <w:rPr>
          <w:lang w:val="sk-SK"/>
        </w:rPr>
      </w:pPr>
      <w:r>
        <w:rPr>
          <w:lang w:val="sk-SK"/>
        </w:rPr>
        <w:t>Základné údaje charakterizujúce prácu a stavbu</w:t>
      </w:r>
    </w:p>
    <w:p w14:paraId="1EA1872E" w14:textId="77777777" w:rsidR="00C11C08" w:rsidRDefault="00C11C08">
      <w:pPr>
        <w:numPr>
          <w:ilvl w:val="0"/>
          <w:numId w:val="6"/>
        </w:numPr>
        <w:rPr>
          <w:lang w:val="sk-SK"/>
        </w:rPr>
      </w:pPr>
      <w:r>
        <w:rPr>
          <w:lang w:val="sk-SK"/>
        </w:rPr>
        <w:t>Súhrnný prehľad a</w:t>
      </w:r>
      <w:r w:rsidR="002D540A">
        <w:rPr>
          <w:lang w:val="sk-SK"/>
        </w:rPr>
        <w:t> </w:t>
      </w:r>
      <w:r>
        <w:rPr>
          <w:lang w:val="sk-SK"/>
        </w:rPr>
        <w:t>zdôvodnenie</w:t>
      </w:r>
    </w:p>
    <w:p w14:paraId="35CBA09A" w14:textId="77777777" w:rsidR="00342EED" w:rsidRPr="00342EED" w:rsidRDefault="0055087F">
      <w:pPr>
        <w:numPr>
          <w:ilvl w:val="0"/>
          <w:numId w:val="6"/>
        </w:numPr>
        <w:rPr>
          <w:bCs/>
          <w:lang w:val="sk-SK"/>
        </w:rPr>
      </w:pPr>
      <w:r>
        <w:rPr>
          <w:bCs/>
          <w:snapToGrid w:val="0"/>
          <w:lang w:val="sk-SK"/>
        </w:rPr>
        <w:t>O</w:t>
      </w:r>
      <w:r w:rsidRPr="0055087F">
        <w:rPr>
          <w:bCs/>
          <w:snapToGrid w:val="0"/>
          <w:lang w:val="sk-SK"/>
        </w:rPr>
        <w:t xml:space="preserve">dpady </w:t>
      </w:r>
    </w:p>
    <w:p w14:paraId="5FDD0E92" w14:textId="77777777" w:rsidR="002D540A" w:rsidRPr="00342EED" w:rsidRDefault="00342EED">
      <w:pPr>
        <w:numPr>
          <w:ilvl w:val="0"/>
          <w:numId w:val="6"/>
        </w:numPr>
        <w:rPr>
          <w:bCs/>
          <w:lang w:val="sk-SK"/>
        </w:rPr>
      </w:pPr>
      <w:r>
        <w:rPr>
          <w:bCs/>
          <w:snapToGrid w:val="0"/>
          <w:lang w:val="sk-SK"/>
        </w:rPr>
        <w:t>P</w:t>
      </w:r>
      <w:r w:rsidR="0055087F" w:rsidRPr="0055087F">
        <w:rPr>
          <w:bCs/>
          <w:snapToGrid w:val="0"/>
          <w:lang w:val="sk-SK"/>
        </w:rPr>
        <w:t>odmieňujúce predpoklady</w:t>
      </w:r>
    </w:p>
    <w:p w14:paraId="3E84D84C" w14:textId="77777777" w:rsidR="00342EED" w:rsidRPr="00342EED" w:rsidRDefault="00342EED" w:rsidP="00342EED">
      <w:pPr>
        <w:numPr>
          <w:ilvl w:val="0"/>
          <w:numId w:val="6"/>
        </w:numPr>
        <w:rPr>
          <w:bCs/>
          <w:lang w:val="sk-SK"/>
        </w:rPr>
      </w:pPr>
      <w:r w:rsidRPr="00342EED">
        <w:rPr>
          <w:lang w:val="sk-SK"/>
        </w:rPr>
        <w:t>Technické a organizačné riešenie stavby</w:t>
      </w:r>
    </w:p>
    <w:p w14:paraId="096AAC9C" w14:textId="77777777" w:rsidR="00C11C08" w:rsidRDefault="00C11C08">
      <w:pPr>
        <w:numPr>
          <w:ilvl w:val="0"/>
          <w:numId w:val="6"/>
        </w:numPr>
        <w:rPr>
          <w:lang w:val="sk-SK"/>
        </w:rPr>
      </w:pPr>
      <w:r>
        <w:rPr>
          <w:lang w:val="sk-SK"/>
        </w:rPr>
        <w:t>Členenie stavby na stavebné objekty, prevádzkové súbory, prípadne etapy</w:t>
      </w:r>
    </w:p>
    <w:p w14:paraId="5C6C9DB5" w14:textId="77777777" w:rsidR="00C11C08" w:rsidRDefault="00C11C08">
      <w:pPr>
        <w:numPr>
          <w:ilvl w:val="0"/>
          <w:numId w:val="6"/>
        </w:numPr>
        <w:rPr>
          <w:lang w:val="sk-SK"/>
        </w:rPr>
      </w:pPr>
      <w:r>
        <w:rPr>
          <w:lang w:val="sk-SK"/>
        </w:rPr>
        <w:t>Vecné a časové väzby stavby na okolitú výstavbu a súvisiace investície</w:t>
      </w:r>
    </w:p>
    <w:p w14:paraId="4DEB1C11" w14:textId="77777777" w:rsidR="004309CA" w:rsidRDefault="00C11C08" w:rsidP="004309CA">
      <w:pPr>
        <w:numPr>
          <w:ilvl w:val="0"/>
          <w:numId w:val="6"/>
        </w:numPr>
        <w:rPr>
          <w:lang w:val="sk-SK"/>
        </w:rPr>
      </w:pPr>
      <w:r>
        <w:rPr>
          <w:lang w:val="sk-SK"/>
        </w:rPr>
        <w:t>Prehľad východiskových podkladov</w:t>
      </w:r>
    </w:p>
    <w:p w14:paraId="4FA0A6EB" w14:textId="77777777" w:rsidR="004309CA" w:rsidRDefault="004309CA" w:rsidP="004309CA">
      <w:pPr>
        <w:numPr>
          <w:ilvl w:val="0"/>
          <w:numId w:val="6"/>
        </w:numPr>
        <w:rPr>
          <w:lang w:val="sk-SK"/>
        </w:rPr>
      </w:pPr>
      <w:r>
        <w:rPr>
          <w:lang w:val="sk-SK"/>
        </w:rPr>
        <w:t>Prehľad užívateľov a prevádzkovateľov</w:t>
      </w:r>
    </w:p>
    <w:p w14:paraId="6130710B" w14:textId="77777777" w:rsidR="004309CA" w:rsidRDefault="004309CA" w:rsidP="004309CA">
      <w:pPr>
        <w:numPr>
          <w:ilvl w:val="0"/>
          <w:numId w:val="6"/>
        </w:numPr>
        <w:rPr>
          <w:lang w:val="sk-SK"/>
        </w:rPr>
      </w:pPr>
      <w:r>
        <w:rPr>
          <w:lang w:val="sk-SK"/>
        </w:rPr>
        <w:t>Celková doba výstavby, zahájenie a ukončenie stavby</w:t>
      </w:r>
    </w:p>
    <w:p w14:paraId="1A6D8D83" w14:textId="77777777" w:rsidR="004309CA" w:rsidRDefault="004309CA" w:rsidP="004309CA">
      <w:pPr>
        <w:numPr>
          <w:ilvl w:val="0"/>
          <w:numId w:val="6"/>
        </w:numPr>
        <w:rPr>
          <w:lang w:val="sk-SK"/>
        </w:rPr>
      </w:pPr>
      <w:r>
        <w:rPr>
          <w:lang w:val="sk-SK"/>
        </w:rPr>
        <w:t>Skúšobná prevádzka a doba jej trvania s postupným uvádzaním stavby do prevádzky</w:t>
      </w:r>
    </w:p>
    <w:p w14:paraId="77DA9E3F" w14:textId="77777777" w:rsidR="00C11C08" w:rsidRPr="004309CA" w:rsidRDefault="004309CA" w:rsidP="004309CA">
      <w:pPr>
        <w:numPr>
          <w:ilvl w:val="0"/>
          <w:numId w:val="6"/>
        </w:numPr>
        <w:rPr>
          <w:lang w:val="sk-SK"/>
        </w:rPr>
        <w:sectPr w:rsidR="00C11C08" w:rsidRPr="004309CA" w:rsidSect="00342EED"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720" w:right="720" w:bottom="720" w:left="720" w:header="708" w:footer="709" w:gutter="0"/>
          <w:cols w:space="708"/>
          <w:titlePg/>
          <w:docGrid w:linePitch="600" w:charSpace="32768"/>
        </w:sectPr>
      </w:pPr>
      <w:r>
        <w:rPr>
          <w:lang w:val="sk-SK"/>
        </w:rPr>
        <w:t>Predpokladané celkové náklady stavb</w:t>
      </w:r>
      <w:r w:rsidR="00646991">
        <w:rPr>
          <w:lang w:val="sk-SK"/>
        </w:rPr>
        <w:t>y</w:t>
      </w:r>
    </w:p>
    <w:p w14:paraId="18F5D7EA" w14:textId="77777777" w:rsidR="00C11C08" w:rsidRPr="00DE5F9C" w:rsidRDefault="00C11C08">
      <w:pPr>
        <w:widowControl w:val="0"/>
        <w:suppressLineNumbers/>
        <w:jc w:val="both"/>
        <w:rPr>
          <w:lang w:val="sk-SK"/>
        </w:rPr>
      </w:pPr>
      <w:r w:rsidRPr="00DE5F9C">
        <w:rPr>
          <w:b/>
          <w:lang w:val="sk-SK"/>
        </w:rPr>
        <w:lastRenderedPageBreak/>
        <w:t xml:space="preserve">1.,IDENTIFIKAČNÉ ÚDAJE </w:t>
      </w:r>
      <w:r w:rsidRPr="00DE5F9C">
        <w:rPr>
          <w:b/>
          <w:caps/>
          <w:lang w:val="sk-SK"/>
        </w:rPr>
        <w:t>o navrhovanej verejnej práci:</w:t>
      </w:r>
    </w:p>
    <w:p w14:paraId="2A68FDC2" w14:textId="77777777" w:rsidR="00C11C08" w:rsidRPr="00DE5F9C" w:rsidRDefault="00C11C08">
      <w:pPr>
        <w:widowControl w:val="0"/>
        <w:suppressLineNumbers/>
        <w:jc w:val="both"/>
        <w:rPr>
          <w:lang w:val="sk-SK"/>
        </w:rPr>
      </w:pPr>
      <w:r w:rsidRPr="00DE5F9C">
        <w:rPr>
          <w:lang w:val="sk-SK"/>
        </w:rPr>
        <w:t xml:space="preserve"> </w:t>
      </w:r>
    </w:p>
    <w:p w14:paraId="18DBB579" w14:textId="77777777" w:rsidR="00A37D04" w:rsidRDefault="00A37D04" w:rsidP="00A37D04">
      <w:pPr>
        <w:pStyle w:val="Default"/>
        <w:spacing w:line="360" w:lineRule="auto"/>
        <w:rPr>
          <w:rFonts w:ascii="Times New Roman" w:hAnsi="Times New Roman" w:cs="Times New Roman"/>
        </w:rPr>
      </w:pPr>
      <w:r w:rsidRPr="004C0A78">
        <w:rPr>
          <w:rFonts w:ascii="Times New Roman" w:hAnsi="Times New Roman" w:cs="Times New Roman"/>
          <w:b/>
        </w:rPr>
        <w:t xml:space="preserve">Názov </w:t>
      </w:r>
      <w:r>
        <w:rPr>
          <w:rFonts w:ascii="Times New Roman" w:hAnsi="Times New Roman" w:cs="Times New Roman"/>
          <w:b/>
        </w:rPr>
        <w:t>súboru projektov</w:t>
      </w:r>
      <w:r w:rsidRPr="004C0A78">
        <w:rPr>
          <w:rFonts w:ascii="Times New Roman" w:hAnsi="Times New Roman" w:cs="Times New Roman"/>
          <w:bCs/>
        </w:rPr>
        <w:t xml:space="preserve"> :</w:t>
      </w:r>
      <w:r w:rsidRPr="004C0A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6681A">
        <w:rPr>
          <w:rFonts w:ascii="Times New Roman" w:hAnsi="Times New Roman" w:cs="Times New Roman"/>
        </w:rPr>
        <w:t xml:space="preserve">„Rekonštrukcia a obnova mostov na cestách III. Triedy BBSK, oblasť Sever“ </w:t>
      </w:r>
    </w:p>
    <w:p w14:paraId="3FCDAD10" w14:textId="77D27E80" w:rsidR="00A37D04" w:rsidRPr="00A37D04" w:rsidRDefault="00A37D04" w:rsidP="004B447F">
      <w:pPr>
        <w:rPr>
          <w:rFonts w:eastAsia="Calibri"/>
          <w:lang w:val="sk-SK" w:eastAsia="en-US"/>
        </w:rPr>
      </w:pPr>
      <w:r w:rsidRPr="00A37D04">
        <w:rPr>
          <w:b/>
        </w:rPr>
        <w:t xml:space="preserve">Stavba </w:t>
      </w:r>
      <w:r>
        <w:rPr>
          <w:b/>
        </w:rPr>
        <w:t xml:space="preserve">                 </w:t>
      </w:r>
      <w:proofErr w:type="gramStart"/>
      <w:r>
        <w:rPr>
          <w:b/>
        </w:rPr>
        <w:t xml:space="preserve">  </w:t>
      </w:r>
      <w:r w:rsidRPr="00A37D04">
        <w:rPr>
          <w:b/>
        </w:rPr>
        <w:t>:</w:t>
      </w:r>
      <w:proofErr w:type="gramEnd"/>
      <w:r w:rsidRPr="00A37D04">
        <w:rPr>
          <w:b/>
        </w:rPr>
        <w:t xml:space="preserve"> </w:t>
      </w:r>
      <w:r w:rsidR="004B447F">
        <w:rPr>
          <w:rFonts w:eastAsia="Calibri"/>
          <w:lang w:val="sk-SK" w:eastAsia="en-US"/>
        </w:rPr>
        <w:t xml:space="preserve">Most Kalinka  </w:t>
      </w:r>
      <w:proofErr w:type="spellStart"/>
      <w:r w:rsidR="004B447F">
        <w:rPr>
          <w:rFonts w:eastAsia="Calibri"/>
          <w:lang w:val="sk-SK" w:eastAsia="en-US"/>
        </w:rPr>
        <w:t>ev.č</w:t>
      </w:r>
      <w:proofErr w:type="spellEnd"/>
      <w:r w:rsidR="004B447F">
        <w:rPr>
          <w:rFonts w:eastAsia="Calibri"/>
          <w:lang w:val="sk-SK" w:eastAsia="en-US"/>
        </w:rPr>
        <w:t xml:space="preserve">. 2463-8  </w:t>
      </w:r>
      <w:r w:rsidR="00E10838">
        <w:rPr>
          <w:rFonts w:eastAsia="Calibri"/>
          <w:lang w:val="sk-SK" w:eastAsia="en-US"/>
        </w:rPr>
        <w:t xml:space="preserve">     </w:t>
      </w:r>
      <w:r w:rsidR="005D35A9">
        <w:rPr>
          <w:rFonts w:eastAsia="Calibri"/>
          <w:lang w:val="sk-SK" w:eastAsia="en-US"/>
        </w:rPr>
        <w:t xml:space="preserve">    </w:t>
      </w:r>
      <w:r w:rsidR="004900F4">
        <w:rPr>
          <w:rFonts w:eastAsia="Calibri"/>
          <w:lang w:val="sk-SK" w:eastAsia="en-US"/>
        </w:rPr>
        <w:t xml:space="preserve">  </w:t>
      </w:r>
      <w:r w:rsidR="00E31520">
        <w:rPr>
          <w:rFonts w:eastAsia="Calibri"/>
          <w:lang w:val="sk-SK" w:eastAsia="en-US"/>
        </w:rPr>
        <w:t xml:space="preserve">  </w:t>
      </w:r>
      <w:r>
        <w:rPr>
          <w:b/>
        </w:rPr>
        <w:t xml:space="preserve">                         </w:t>
      </w:r>
    </w:p>
    <w:p w14:paraId="50750AF0" w14:textId="77777777" w:rsidR="00C11C08" w:rsidRPr="00DE5F9C" w:rsidRDefault="00C11C08" w:rsidP="00DE5F9C">
      <w:pPr>
        <w:widowControl w:val="0"/>
        <w:suppressLineNumbers/>
        <w:jc w:val="both"/>
      </w:pPr>
    </w:p>
    <w:p w14:paraId="35318802" w14:textId="77777777" w:rsidR="00675E75" w:rsidRDefault="00C11C08">
      <w:pPr>
        <w:widowControl w:val="0"/>
        <w:suppressLineNumbers/>
        <w:jc w:val="both"/>
        <w:rPr>
          <w:lang w:val="sk-SK"/>
        </w:rPr>
      </w:pPr>
      <w:r w:rsidRPr="009D36D2">
        <w:rPr>
          <w:b/>
          <w:lang w:val="sk-SK"/>
        </w:rPr>
        <w:t>Miesto stavby</w:t>
      </w:r>
      <w:r w:rsidRPr="00DE5F9C">
        <w:rPr>
          <w:lang w:val="sk-SK"/>
        </w:rPr>
        <w:t xml:space="preserve">   </w:t>
      </w:r>
      <w:r w:rsidR="009D36D2">
        <w:rPr>
          <w:lang w:val="sk-SK"/>
        </w:rPr>
        <w:t xml:space="preserve">  </w:t>
      </w:r>
      <w:r w:rsidR="004309CA" w:rsidRPr="00DE5F9C">
        <w:rPr>
          <w:lang w:val="sk-SK"/>
        </w:rPr>
        <w:t xml:space="preserve">   :  </w:t>
      </w:r>
      <w:r w:rsidR="00D930BB">
        <w:rPr>
          <w:lang w:val="sk-SK"/>
        </w:rPr>
        <w:t xml:space="preserve">Kunešov1, Kunešov2  </w:t>
      </w:r>
      <w:r w:rsidR="00EF2BFF">
        <w:rPr>
          <w:lang w:val="sk-SK"/>
        </w:rPr>
        <w:t xml:space="preserve">    </w:t>
      </w:r>
      <w:proofErr w:type="spellStart"/>
      <w:r w:rsidR="0004436F">
        <w:rPr>
          <w:lang w:val="sk-SK"/>
        </w:rPr>
        <w:t>k</w:t>
      </w:r>
      <w:r w:rsidR="00D930BB">
        <w:rPr>
          <w:lang w:val="sk-SK"/>
        </w:rPr>
        <w:t>.ú</w:t>
      </w:r>
      <w:proofErr w:type="spellEnd"/>
      <w:r w:rsidR="00D930BB">
        <w:rPr>
          <w:lang w:val="sk-SK"/>
        </w:rPr>
        <w:t xml:space="preserve"> Kremnické Bane</w:t>
      </w:r>
      <w:r w:rsidR="00EF2BFF">
        <w:rPr>
          <w:lang w:val="sk-SK"/>
        </w:rPr>
        <w:t xml:space="preserve">                     </w:t>
      </w:r>
      <w:r w:rsidR="00D17E29">
        <w:rPr>
          <w:lang w:val="sk-SK"/>
        </w:rPr>
        <w:t xml:space="preserve">  </w:t>
      </w:r>
      <w:proofErr w:type="spellStart"/>
      <w:r w:rsidR="00EF2BFF">
        <w:rPr>
          <w:lang w:val="sk-SK"/>
        </w:rPr>
        <w:t>okr</w:t>
      </w:r>
      <w:proofErr w:type="spellEnd"/>
      <w:r w:rsidR="00EF2BFF">
        <w:rPr>
          <w:lang w:val="sk-SK"/>
        </w:rPr>
        <w:t>. Žiar nad Hronom</w:t>
      </w:r>
      <w:r w:rsidR="00D17E29">
        <w:rPr>
          <w:lang w:val="sk-SK"/>
        </w:rPr>
        <w:t xml:space="preserve"> ZH</w:t>
      </w:r>
    </w:p>
    <w:p w14:paraId="483B8101" w14:textId="77777777" w:rsidR="00AC09F4" w:rsidRDefault="00AC09F4">
      <w:pPr>
        <w:widowControl w:val="0"/>
        <w:suppressLineNumbers/>
        <w:jc w:val="both"/>
        <w:rPr>
          <w:b/>
          <w:lang w:val="sk-SK"/>
        </w:rPr>
      </w:pPr>
      <w:proofErr w:type="spellStart"/>
      <w:r w:rsidRPr="00AC09F4">
        <w:rPr>
          <w:b/>
          <w:lang w:val="sk-SK"/>
        </w:rPr>
        <w:t>Katastr</w:t>
      </w:r>
      <w:proofErr w:type="spellEnd"/>
      <w:r>
        <w:rPr>
          <w:b/>
          <w:lang w:val="sk-SK"/>
        </w:rPr>
        <w:t>.</w:t>
      </w:r>
      <w:r w:rsidRPr="00AC09F4">
        <w:rPr>
          <w:b/>
          <w:lang w:val="sk-SK"/>
        </w:rPr>
        <w:t xml:space="preserve"> územie</w:t>
      </w:r>
      <w:r w:rsidR="00675E75">
        <w:rPr>
          <w:lang w:val="sk-SK"/>
        </w:rPr>
        <w:t xml:space="preserve">   </w:t>
      </w:r>
      <w:r>
        <w:rPr>
          <w:lang w:val="sk-SK"/>
        </w:rPr>
        <w:t xml:space="preserve">  </w:t>
      </w:r>
      <w:r w:rsidR="00675E75">
        <w:rPr>
          <w:lang w:val="sk-SK"/>
        </w:rPr>
        <w:t xml:space="preserve">  </w:t>
      </w:r>
      <w:r>
        <w:rPr>
          <w:lang w:val="sk-SK"/>
        </w:rPr>
        <w:t>Ž</w:t>
      </w:r>
      <w:r w:rsidR="00675E75">
        <w:rPr>
          <w:lang w:val="sk-SK"/>
        </w:rPr>
        <w:t>el</w:t>
      </w:r>
      <w:r w:rsidR="0004436F">
        <w:rPr>
          <w:lang w:val="sk-SK"/>
        </w:rPr>
        <w:t>e</w:t>
      </w:r>
      <w:r w:rsidR="00675E75">
        <w:rPr>
          <w:lang w:val="sk-SK"/>
        </w:rPr>
        <w:t>zná Breznica 4</w:t>
      </w:r>
      <w:r>
        <w:rPr>
          <w:lang w:val="sk-SK"/>
        </w:rPr>
        <w:t>, 5, 7</w:t>
      </w:r>
      <w:r w:rsidR="0004436F">
        <w:rPr>
          <w:lang w:val="sk-SK"/>
        </w:rPr>
        <w:t xml:space="preserve"> </w:t>
      </w:r>
      <w:r w:rsidR="00EF2BFF">
        <w:rPr>
          <w:lang w:val="sk-SK"/>
        </w:rPr>
        <w:t xml:space="preserve">  </w:t>
      </w:r>
      <w:proofErr w:type="spellStart"/>
      <w:r w:rsidR="0004436F">
        <w:rPr>
          <w:lang w:val="sk-SK"/>
        </w:rPr>
        <w:t>k</w:t>
      </w:r>
      <w:r>
        <w:rPr>
          <w:lang w:val="sk-SK"/>
        </w:rPr>
        <w:t>.ú</w:t>
      </w:r>
      <w:proofErr w:type="spellEnd"/>
      <w:r>
        <w:rPr>
          <w:lang w:val="sk-SK"/>
        </w:rPr>
        <w:t xml:space="preserve">. </w:t>
      </w:r>
      <w:r w:rsidR="00C11C08" w:rsidRPr="00DE5F9C">
        <w:rPr>
          <w:b/>
          <w:lang w:val="sk-SK"/>
        </w:rPr>
        <w:t xml:space="preserve">  </w:t>
      </w:r>
      <w:r>
        <w:rPr>
          <w:lang w:val="sk-SK"/>
        </w:rPr>
        <w:t>Žel</w:t>
      </w:r>
      <w:r w:rsidR="003D1365">
        <w:rPr>
          <w:lang w:val="sk-SK"/>
        </w:rPr>
        <w:t>e</w:t>
      </w:r>
      <w:r>
        <w:rPr>
          <w:lang w:val="sk-SK"/>
        </w:rPr>
        <w:t xml:space="preserve">zná Breznica, </w:t>
      </w:r>
      <w:proofErr w:type="spellStart"/>
      <w:r>
        <w:rPr>
          <w:lang w:val="sk-SK"/>
        </w:rPr>
        <w:t>Budička</w:t>
      </w:r>
      <w:proofErr w:type="spellEnd"/>
      <w:r w:rsidR="00C11C08" w:rsidRPr="00DE5F9C">
        <w:rPr>
          <w:b/>
          <w:lang w:val="sk-SK"/>
        </w:rPr>
        <w:t xml:space="preserve">  </w:t>
      </w:r>
      <w:r w:rsidR="00EF2BFF">
        <w:rPr>
          <w:b/>
          <w:lang w:val="sk-SK"/>
        </w:rPr>
        <w:t xml:space="preserve"> </w:t>
      </w:r>
      <w:proofErr w:type="spellStart"/>
      <w:r w:rsidR="00EF2BFF" w:rsidRPr="00EF2BFF">
        <w:rPr>
          <w:lang w:val="sk-SK"/>
        </w:rPr>
        <w:t>okr</w:t>
      </w:r>
      <w:proofErr w:type="spellEnd"/>
      <w:r w:rsidR="00EF2BFF" w:rsidRPr="00EF2BFF">
        <w:rPr>
          <w:lang w:val="sk-SK"/>
        </w:rPr>
        <w:t>. Zvolen</w:t>
      </w:r>
      <w:r w:rsidR="00D17E29">
        <w:rPr>
          <w:lang w:val="sk-SK"/>
        </w:rPr>
        <w:t xml:space="preserve">                  ZV</w:t>
      </w:r>
    </w:p>
    <w:p w14:paraId="2DD0D9C2" w14:textId="77777777" w:rsidR="00AC09F4" w:rsidRDefault="00EF2BFF">
      <w:pPr>
        <w:widowControl w:val="0"/>
        <w:suppressLineNumbers/>
        <w:jc w:val="both"/>
        <w:rPr>
          <w:lang w:val="sk-SK"/>
        </w:rPr>
      </w:pPr>
      <w:r>
        <w:rPr>
          <w:b/>
          <w:lang w:val="sk-SK"/>
        </w:rPr>
        <w:t>Okres</w:t>
      </w:r>
      <w:r w:rsidR="00AC09F4">
        <w:rPr>
          <w:b/>
          <w:lang w:val="sk-SK"/>
        </w:rPr>
        <w:t xml:space="preserve">                       </w:t>
      </w:r>
      <w:r w:rsidR="00AC09F4" w:rsidRPr="00AC09F4">
        <w:rPr>
          <w:lang w:val="sk-SK"/>
        </w:rPr>
        <w:t>Breziny</w:t>
      </w:r>
      <w:r w:rsidR="00C11C08" w:rsidRPr="00AC09F4">
        <w:rPr>
          <w:lang w:val="sk-SK"/>
        </w:rPr>
        <w:t xml:space="preserve"> </w:t>
      </w:r>
      <w:r w:rsidR="00AC09F4">
        <w:rPr>
          <w:lang w:val="sk-SK"/>
        </w:rPr>
        <w:t xml:space="preserve"> </w:t>
      </w:r>
      <w:r>
        <w:rPr>
          <w:lang w:val="sk-SK"/>
        </w:rPr>
        <w:t xml:space="preserve">                        </w:t>
      </w:r>
      <w:r w:rsidR="00D17E29">
        <w:rPr>
          <w:lang w:val="sk-SK"/>
        </w:rPr>
        <w:t xml:space="preserve"> </w:t>
      </w:r>
      <w:r>
        <w:rPr>
          <w:lang w:val="sk-SK"/>
        </w:rPr>
        <w:t xml:space="preserve">   </w:t>
      </w:r>
      <w:proofErr w:type="spellStart"/>
      <w:r w:rsidR="00AC09F4">
        <w:rPr>
          <w:lang w:val="sk-SK"/>
        </w:rPr>
        <w:t>k.ú</w:t>
      </w:r>
      <w:proofErr w:type="spellEnd"/>
      <w:r w:rsidR="00AC09F4">
        <w:rPr>
          <w:lang w:val="sk-SK"/>
        </w:rPr>
        <w:t xml:space="preserve"> Breziny Podzámčok</w:t>
      </w:r>
      <w:r>
        <w:rPr>
          <w:lang w:val="sk-SK"/>
        </w:rPr>
        <w:t xml:space="preserve">              </w:t>
      </w:r>
      <w:r w:rsidR="00D17E29">
        <w:rPr>
          <w:lang w:val="sk-SK"/>
        </w:rPr>
        <w:t xml:space="preserve"> </w:t>
      </w:r>
      <w:r>
        <w:rPr>
          <w:lang w:val="sk-SK"/>
        </w:rPr>
        <w:t xml:space="preserve">  </w:t>
      </w:r>
      <w:proofErr w:type="spellStart"/>
      <w:r>
        <w:rPr>
          <w:lang w:val="sk-SK"/>
        </w:rPr>
        <w:t>okr</w:t>
      </w:r>
      <w:proofErr w:type="spellEnd"/>
      <w:r>
        <w:rPr>
          <w:lang w:val="sk-SK"/>
        </w:rPr>
        <w:t xml:space="preserve">.  </w:t>
      </w:r>
      <w:r w:rsidRPr="00EF2BFF">
        <w:rPr>
          <w:lang w:val="sk-SK"/>
        </w:rPr>
        <w:t>Zvolen</w:t>
      </w:r>
      <w:r w:rsidR="00D17E29">
        <w:rPr>
          <w:lang w:val="sk-SK"/>
        </w:rPr>
        <w:t xml:space="preserve">                 ZV</w:t>
      </w:r>
    </w:p>
    <w:p w14:paraId="403EAB83" w14:textId="77777777" w:rsidR="00AC09F4" w:rsidRDefault="00AC09F4">
      <w:pPr>
        <w:widowControl w:val="0"/>
        <w:suppressLineNumbers/>
        <w:jc w:val="both"/>
        <w:rPr>
          <w:lang w:val="sk-SK"/>
        </w:rPr>
      </w:pPr>
      <w:r>
        <w:rPr>
          <w:lang w:val="sk-SK"/>
        </w:rPr>
        <w:t xml:space="preserve">                                  Hodruša Hámre </w:t>
      </w:r>
      <w:r w:rsidR="00EF2BFF">
        <w:rPr>
          <w:lang w:val="sk-SK"/>
        </w:rPr>
        <w:t xml:space="preserve">             </w:t>
      </w:r>
      <w:r w:rsidR="00D17E29">
        <w:rPr>
          <w:lang w:val="sk-SK"/>
        </w:rPr>
        <w:t xml:space="preserve"> </w:t>
      </w:r>
      <w:r w:rsidR="00EF2BFF">
        <w:rPr>
          <w:lang w:val="sk-SK"/>
        </w:rPr>
        <w:t xml:space="preserve"> </w:t>
      </w:r>
      <w:proofErr w:type="spellStart"/>
      <w:r>
        <w:rPr>
          <w:lang w:val="sk-SK"/>
        </w:rPr>
        <w:t>k.ú</w:t>
      </w:r>
      <w:proofErr w:type="spellEnd"/>
      <w:r>
        <w:rPr>
          <w:lang w:val="sk-SK"/>
        </w:rPr>
        <w:t>. Banská Hodruša</w:t>
      </w:r>
      <w:r w:rsidR="00EF2BFF">
        <w:rPr>
          <w:lang w:val="sk-SK"/>
        </w:rPr>
        <w:t xml:space="preserve">                    </w:t>
      </w:r>
      <w:r w:rsidR="00D17E29">
        <w:rPr>
          <w:lang w:val="sk-SK"/>
        </w:rPr>
        <w:t xml:space="preserve"> </w:t>
      </w:r>
      <w:r w:rsidR="00EF2BFF">
        <w:rPr>
          <w:lang w:val="sk-SK"/>
        </w:rPr>
        <w:t xml:space="preserve"> </w:t>
      </w:r>
      <w:proofErr w:type="spellStart"/>
      <w:r w:rsidR="00EF2BFF">
        <w:rPr>
          <w:lang w:val="sk-SK"/>
        </w:rPr>
        <w:t>okr</w:t>
      </w:r>
      <w:proofErr w:type="spellEnd"/>
      <w:r w:rsidR="00EF2BFF">
        <w:rPr>
          <w:lang w:val="sk-SK"/>
        </w:rPr>
        <w:t xml:space="preserve">. </w:t>
      </w:r>
      <w:r w:rsidR="00C15F19">
        <w:rPr>
          <w:lang w:val="sk-SK"/>
        </w:rPr>
        <w:t>Žarnovica</w:t>
      </w:r>
      <w:r w:rsidR="00EF2BFF">
        <w:rPr>
          <w:lang w:val="sk-SK"/>
        </w:rPr>
        <w:t xml:space="preserve">    </w:t>
      </w:r>
      <w:r w:rsidR="00D17E29">
        <w:rPr>
          <w:lang w:val="sk-SK"/>
        </w:rPr>
        <w:t xml:space="preserve">          ZC</w:t>
      </w:r>
      <w:r w:rsidR="00EF2BFF">
        <w:rPr>
          <w:lang w:val="sk-SK"/>
        </w:rPr>
        <w:t xml:space="preserve">            </w:t>
      </w:r>
    </w:p>
    <w:p w14:paraId="3F4697BB" w14:textId="77777777" w:rsidR="00AC09F4" w:rsidRDefault="00AC09F4">
      <w:pPr>
        <w:widowControl w:val="0"/>
        <w:suppressLineNumbers/>
        <w:jc w:val="both"/>
        <w:rPr>
          <w:lang w:val="sk-SK"/>
        </w:rPr>
      </w:pPr>
      <w:r>
        <w:rPr>
          <w:lang w:val="sk-SK"/>
        </w:rPr>
        <w:t xml:space="preserve">                                  Rakytovce  </w:t>
      </w:r>
      <w:r w:rsidR="00EF2BFF">
        <w:rPr>
          <w:lang w:val="sk-SK"/>
        </w:rPr>
        <w:t xml:space="preserve">                      </w:t>
      </w:r>
      <w:proofErr w:type="spellStart"/>
      <w:r>
        <w:rPr>
          <w:lang w:val="sk-SK"/>
        </w:rPr>
        <w:t>k.ú</w:t>
      </w:r>
      <w:proofErr w:type="spellEnd"/>
      <w:r>
        <w:rPr>
          <w:lang w:val="sk-SK"/>
        </w:rPr>
        <w:t>. Kremnička</w:t>
      </w:r>
      <w:r w:rsidR="00EF2BFF">
        <w:rPr>
          <w:lang w:val="sk-SK"/>
        </w:rPr>
        <w:t xml:space="preserve">                              </w:t>
      </w:r>
      <w:proofErr w:type="spellStart"/>
      <w:r w:rsidR="00EF2BFF">
        <w:rPr>
          <w:lang w:val="sk-SK"/>
        </w:rPr>
        <w:t>okr</w:t>
      </w:r>
      <w:proofErr w:type="spellEnd"/>
      <w:r w:rsidR="00EF2BFF">
        <w:rPr>
          <w:lang w:val="sk-SK"/>
        </w:rPr>
        <w:t>. Banská Bystrica</w:t>
      </w:r>
      <w:r w:rsidR="00D17E29">
        <w:rPr>
          <w:lang w:val="sk-SK"/>
        </w:rPr>
        <w:t xml:space="preserve">     BB</w:t>
      </w:r>
    </w:p>
    <w:p w14:paraId="1237C44B" w14:textId="77777777" w:rsidR="00AC09F4" w:rsidRDefault="00AC09F4">
      <w:pPr>
        <w:widowControl w:val="0"/>
        <w:suppressLineNumbers/>
        <w:jc w:val="both"/>
        <w:rPr>
          <w:lang w:val="sk-SK"/>
        </w:rPr>
      </w:pPr>
      <w:r>
        <w:rPr>
          <w:lang w:val="sk-SK"/>
        </w:rPr>
        <w:t xml:space="preserve">                                  Oravce  </w:t>
      </w:r>
      <w:r w:rsidR="00EF2BFF">
        <w:rPr>
          <w:lang w:val="sk-SK"/>
        </w:rPr>
        <w:t xml:space="preserve">                            </w:t>
      </w:r>
      <w:proofErr w:type="spellStart"/>
      <w:r>
        <w:rPr>
          <w:lang w:val="sk-SK"/>
        </w:rPr>
        <w:t>k.ú</w:t>
      </w:r>
      <w:proofErr w:type="spellEnd"/>
      <w:r>
        <w:rPr>
          <w:lang w:val="sk-SK"/>
        </w:rPr>
        <w:t>. Oravce</w:t>
      </w:r>
      <w:r w:rsidR="00EF2BFF">
        <w:rPr>
          <w:lang w:val="sk-SK"/>
        </w:rPr>
        <w:t xml:space="preserve">                                    </w:t>
      </w:r>
      <w:proofErr w:type="spellStart"/>
      <w:r w:rsidR="00EF2BFF">
        <w:rPr>
          <w:lang w:val="sk-SK"/>
        </w:rPr>
        <w:t>okr</w:t>
      </w:r>
      <w:proofErr w:type="spellEnd"/>
      <w:r w:rsidR="00EF2BFF">
        <w:rPr>
          <w:lang w:val="sk-SK"/>
        </w:rPr>
        <w:t>. Banská Bystrica</w:t>
      </w:r>
      <w:r w:rsidR="00D17E29">
        <w:rPr>
          <w:lang w:val="sk-SK"/>
        </w:rPr>
        <w:t xml:space="preserve">     BB</w:t>
      </w:r>
    </w:p>
    <w:p w14:paraId="00721F2E" w14:textId="77777777" w:rsidR="00AC09F4" w:rsidRDefault="00AC09F4">
      <w:pPr>
        <w:widowControl w:val="0"/>
        <w:suppressLineNumbers/>
        <w:jc w:val="both"/>
        <w:rPr>
          <w:lang w:val="sk-SK"/>
        </w:rPr>
      </w:pPr>
      <w:r>
        <w:rPr>
          <w:lang w:val="sk-SK"/>
        </w:rPr>
        <w:t xml:space="preserve">                                  Kalinka </w:t>
      </w:r>
      <w:r w:rsidR="00EF2BFF">
        <w:rPr>
          <w:lang w:val="sk-SK"/>
        </w:rPr>
        <w:t xml:space="preserve">                          </w:t>
      </w:r>
      <w:proofErr w:type="spellStart"/>
      <w:r>
        <w:rPr>
          <w:lang w:val="sk-SK"/>
        </w:rPr>
        <w:t>k.ú</w:t>
      </w:r>
      <w:proofErr w:type="spellEnd"/>
      <w:r>
        <w:rPr>
          <w:lang w:val="sk-SK"/>
        </w:rPr>
        <w:t>. Slatinské Lazy</w:t>
      </w:r>
      <w:r w:rsidR="00EF2BFF">
        <w:rPr>
          <w:lang w:val="sk-SK"/>
        </w:rPr>
        <w:t xml:space="preserve">                         </w:t>
      </w:r>
      <w:proofErr w:type="spellStart"/>
      <w:r w:rsidR="00EF2BFF">
        <w:rPr>
          <w:lang w:val="sk-SK"/>
        </w:rPr>
        <w:t>okr</w:t>
      </w:r>
      <w:proofErr w:type="spellEnd"/>
      <w:r w:rsidR="00EF2BFF">
        <w:rPr>
          <w:lang w:val="sk-SK"/>
        </w:rPr>
        <w:t>. Detva</w:t>
      </w:r>
      <w:r w:rsidR="00D17E29">
        <w:rPr>
          <w:lang w:val="sk-SK"/>
        </w:rPr>
        <w:t xml:space="preserve">                      DT</w:t>
      </w:r>
    </w:p>
    <w:p w14:paraId="3522E873" w14:textId="77777777" w:rsidR="00C11C08" w:rsidRPr="00AC09F4" w:rsidRDefault="00AC09F4">
      <w:pPr>
        <w:widowControl w:val="0"/>
        <w:suppressLineNumbers/>
        <w:jc w:val="both"/>
      </w:pPr>
      <w:r>
        <w:rPr>
          <w:lang w:val="sk-SK"/>
        </w:rPr>
        <w:t xml:space="preserve">                                  Čierny Balog, Dobroč </w:t>
      </w:r>
      <w:r w:rsidR="00EF2BFF">
        <w:rPr>
          <w:lang w:val="sk-SK"/>
        </w:rPr>
        <w:t xml:space="preserve">  </w:t>
      </w:r>
      <w:r w:rsidR="00D17E29">
        <w:rPr>
          <w:lang w:val="sk-SK"/>
        </w:rPr>
        <w:t xml:space="preserve"> </w:t>
      </w:r>
      <w:r w:rsidR="00EF2BFF">
        <w:rPr>
          <w:lang w:val="sk-SK"/>
        </w:rPr>
        <w:t xml:space="preserve"> </w:t>
      </w:r>
      <w:r>
        <w:rPr>
          <w:lang w:val="sk-SK"/>
        </w:rPr>
        <w:t xml:space="preserve"> </w:t>
      </w:r>
      <w:proofErr w:type="spellStart"/>
      <w:r>
        <w:rPr>
          <w:lang w:val="sk-SK"/>
        </w:rPr>
        <w:t>k.ú</w:t>
      </w:r>
      <w:proofErr w:type="spellEnd"/>
      <w:r>
        <w:rPr>
          <w:lang w:val="sk-SK"/>
        </w:rPr>
        <w:t xml:space="preserve">. </w:t>
      </w:r>
      <w:r w:rsidR="00EF2BFF">
        <w:rPr>
          <w:lang w:val="sk-SK"/>
        </w:rPr>
        <w:t>Čierny Balog</w:t>
      </w:r>
      <w:r w:rsidR="00C11C08" w:rsidRPr="00AC09F4">
        <w:rPr>
          <w:lang w:val="sk-SK"/>
        </w:rPr>
        <w:t xml:space="preserve">      </w:t>
      </w:r>
      <w:r w:rsidR="00EF2BFF">
        <w:rPr>
          <w:lang w:val="sk-SK"/>
        </w:rPr>
        <w:t xml:space="preserve">                     </w:t>
      </w:r>
      <w:proofErr w:type="spellStart"/>
      <w:r w:rsidR="00EF2BFF">
        <w:rPr>
          <w:lang w:val="sk-SK"/>
        </w:rPr>
        <w:t>okr</w:t>
      </w:r>
      <w:proofErr w:type="spellEnd"/>
      <w:r w:rsidR="00EF2BFF">
        <w:rPr>
          <w:lang w:val="sk-SK"/>
        </w:rPr>
        <w:t>. Brezno</w:t>
      </w:r>
      <w:r w:rsidR="00C11C08" w:rsidRPr="00AC09F4">
        <w:rPr>
          <w:lang w:val="sk-SK"/>
        </w:rPr>
        <w:t xml:space="preserve"> </w:t>
      </w:r>
      <w:r w:rsidR="00D17E29">
        <w:rPr>
          <w:lang w:val="sk-SK"/>
        </w:rPr>
        <w:t xml:space="preserve">                  BR</w:t>
      </w:r>
      <w:r w:rsidR="00C11C08" w:rsidRPr="00AC09F4">
        <w:rPr>
          <w:lang w:val="sk-SK"/>
        </w:rPr>
        <w:t xml:space="preserve">       </w:t>
      </w:r>
    </w:p>
    <w:p w14:paraId="173C5B39" w14:textId="77777777" w:rsidR="00C11C08" w:rsidRDefault="00C11C08" w:rsidP="004309CA">
      <w:pPr>
        <w:pStyle w:val="Nadpis3"/>
        <w:jc w:val="both"/>
        <w:rPr>
          <w:i w:val="0"/>
        </w:rPr>
      </w:pPr>
      <w:r w:rsidRPr="009D36D2">
        <w:rPr>
          <w:b/>
          <w:i w:val="0"/>
        </w:rPr>
        <w:t xml:space="preserve">Kraj  </w:t>
      </w:r>
      <w:r w:rsidRPr="00DE5F9C">
        <w:rPr>
          <w:i w:val="0"/>
        </w:rPr>
        <w:t xml:space="preserve">                 </w:t>
      </w:r>
      <w:r w:rsidR="00DE5F9C">
        <w:rPr>
          <w:i w:val="0"/>
        </w:rPr>
        <w:t xml:space="preserve"> </w:t>
      </w:r>
      <w:r w:rsidR="009D36D2">
        <w:rPr>
          <w:i w:val="0"/>
        </w:rPr>
        <w:t xml:space="preserve"> </w:t>
      </w:r>
      <w:r w:rsidR="00DE5F9C">
        <w:rPr>
          <w:i w:val="0"/>
        </w:rPr>
        <w:t xml:space="preserve">   </w:t>
      </w:r>
      <w:r w:rsidRPr="00DE5F9C">
        <w:rPr>
          <w:i w:val="0"/>
        </w:rPr>
        <w:t xml:space="preserve">:  </w:t>
      </w:r>
      <w:r w:rsidR="003A0A6B">
        <w:rPr>
          <w:i w:val="0"/>
        </w:rPr>
        <w:t>Banskobystrický</w:t>
      </w:r>
    </w:p>
    <w:p w14:paraId="018457B7" w14:textId="77777777" w:rsidR="00C11C08" w:rsidRPr="00DE5F9C" w:rsidRDefault="00C11C08">
      <w:pPr>
        <w:pStyle w:val="Nadpis3"/>
        <w:jc w:val="both"/>
      </w:pPr>
      <w:r w:rsidRPr="009D36D2">
        <w:rPr>
          <w:b/>
          <w:i w:val="0"/>
        </w:rPr>
        <w:t>Druh stavby</w:t>
      </w:r>
      <w:r w:rsidRPr="00DE5F9C">
        <w:rPr>
          <w:i w:val="0"/>
        </w:rPr>
        <w:t xml:space="preserve">        </w:t>
      </w:r>
      <w:r w:rsidR="009D36D2">
        <w:rPr>
          <w:i w:val="0"/>
        </w:rPr>
        <w:t xml:space="preserve"> </w:t>
      </w:r>
      <w:r w:rsidR="00DE5F9C">
        <w:rPr>
          <w:i w:val="0"/>
        </w:rPr>
        <w:t xml:space="preserve"> </w:t>
      </w:r>
      <w:r w:rsidRPr="00DE5F9C">
        <w:rPr>
          <w:i w:val="0"/>
        </w:rPr>
        <w:t xml:space="preserve"> :  </w:t>
      </w:r>
      <w:r w:rsidR="003A0A6B">
        <w:rPr>
          <w:i w:val="0"/>
        </w:rPr>
        <w:t>Rekonštrukcia, oprava</w:t>
      </w:r>
    </w:p>
    <w:p w14:paraId="4D25B393" w14:textId="77777777" w:rsidR="00C11C08" w:rsidRPr="00DE5F9C" w:rsidRDefault="00C11C08">
      <w:pPr>
        <w:jc w:val="both"/>
        <w:rPr>
          <w:lang w:val="sk-SK"/>
        </w:rPr>
      </w:pPr>
    </w:p>
    <w:p w14:paraId="3A66F76B" w14:textId="77777777" w:rsidR="00C11C08" w:rsidRPr="00DE5F9C" w:rsidRDefault="00C11C08">
      <w:pPr>
        <w:jc w:val="both"/>
        <w:rPr>
          <w:lang w:val="sk-SK"/>
        </w:rPr>
      </w:pPr>
    </w:p>
    <w:p w14:paraId="1B2E8583" w14:textId="77777777" w:rsidR="00C11C08" w:rsidRPr="00DE5F9C" w:rsidRDefault="00C11C08">
      <w:pPr>
        <w:jc w:val="both"/>
        <w:rPr>
          <w:b/>
          <w:sz w:val="10"/>
          <w:szCs w:val="10"/>
        </w:rPr>
      </w:pPr>
      <w:r w:rsidRPr="00DE5F9C">
        <w:rPr>
          <w:b/>
          <w:caps/>
          <w:lang w:val="sk-SK"/>
        </w:rPr>
        <w:t>2.,Identifikačné údaje stavebníka, investora a spracovateľa:</w:t>
      </w:r>
    </w:p>
    <w:p w14:paraId="62C4AA8F" w14:textId="77777777" w:rsidR="00C11C08" w:rsidRPr="00DE5F9C" w:rsidRDefault="00C11C08">
      <w:pPr>
        <w:pStyle w:val="Zkladntext"/>
        <w:rPr>
          <w:b/>
          <w:sz w:val="10"/>
          <w:szCs w:val="10"/>
        </w:rPr>
      </w:pPr>
    </w:p>
    <w:p w14:paraId="2DD02417" w14:textId="77777777" w:rsidR="00C11C08" w:rsidRPr="00646991" w:rsidRDefault="00C11C08" w:rsidP="009D36D2">
      <w:pPr>
        <w:pStyle w:val="Zkladntext"/>
        <w:rPr>
          <w:b/>
        </w:rPr>
      </w:pPr>
      <w:r w:rsidRPr="00646991">
        <w:t>Investor</w:t>
      </w:r>
      <w:r w:rsidR="00D17E29">
        <w:t>:</w:t>
      </w:r>
      <w:r w:rsidR="009D36D2" w:rsidRPr="00646991">
        <w:t xml:space="preserve"> </w:t>
      </w:r>
      <w:r w:rsidR="003A0A6B" w:rsidRPr="00646991">
        <w:t xml:space="preserve">     </w:t>
      </w:r>
      <w:r w:rsidR="004F63B9" w:rsidRPr="00646991">
        <w:t xml:space="preserve">                                      </w:t>
      </w:r>
      <w:r w:rsidR="00D17E29">
        <w:t xml:space="preserve"> </w:t>
      </w:r>
      <w:r w:rsidRPr="00646991">
        <w:rPr>
          <w:b/>
        </w:rPr>
        <w:t xml:space="preserve">  </w:t>
      </w:r>
      <w:r w:rsidR="003A0A6B" w:rsidRPr="00646991">
        <w:rPr>
          <w:b/>
        </w:rPr>
        <w:t>Banskobystrický samosprávny kraj</w:t>
      </w:r>
    </w:p>
    <w:p w14:paraId="25054EAA" w14:textId="77777777" w:rsidR="009D36D2" w:rsidRPr="00646991" w:rsidRDefault="009D36D2" w:rsidP="009D36D2">
      <w:pPr>
        <w:pStyle w:val="Zkladntext"/>
      </w:pPr>
      <w:r w:rsidRPr="00646991">
        <w:rPr>
          <w:b/>
        </w:rPr>
        <w:t xml:space="preserve">                                                              </w:t>
      </w:r>
      <w:r w:rsidR="003A0A6B" w:rsidRPr="00646991">
        <w:rPr>
          <w:b/>
        </w:rPr>
        <w:t xml:space="preserve">Nám. SNP 23, 974 01 Banská </w:t>
      </w:r>
      <w:proofErr w:type="spellStart"/>
      <w:r w:rsidR="003A0A6B" w:rsidRPr="00646991">
        <w:rPr>
          <w:b/>
        </w:rPr>
        <w:t>Bystirca</w:t>
      </w:r>
      <w:proofErr w:type="spellEnd"/>
      <w:r w:rsidRPr="00646991">
        <w:rPr>
          <w:b/>
        </w:rPr>
        <w:t xml:space="preserve"> </w:t>
      </w:r>
    </w:p>
    <w:p w14:paraId="57A78E19" w14:textId="77777777" w:rsidR="003A0A6B" w:rsidRPr="00646991" w:rsidRDefault="003A0A6B" w:rsidP="00646991">
      <w:pPr>
        <w:spacing w:line="276" w:lineRule="auto"/>
        <w:outlineLvl w:val="0"/>
        <w:rPr>
          <w:lang w:val="sk-SK"/>
        </w:rPr>
      </w:pPr>
      <w:r w:rsidRPr="00646991">
        <w:rPr>
          <w:lang w:val="sk-SK"/>
        </w:rPr>
        <w:t>Štatutárny orgán:</w:t>
      </w:r>
      <w:r w:rsidRPr="00646991">
        <w:rPr>
          <w:lang w:val="sk-SK"/>
        </w:rPr>
        <w:tab/>
        <w:t xml:space="preserve">Ing. Ján </w:t>
      </w:r>
      <w:proofErr w:type="spellStart"/>
      <w:r w:rsidRPr="00646991">
        <w:rPr>
          <w:lang w:val="sk-SK"/>
        </w:rPr>
        <w:t>Lunter</w:t>
      </w:r>
      <w:proofErr w:type="spellEnd"/>
      <w:r w:rsidRPr="00646991">
        <w:rPr>
          <w:lang w:val="sk-SK"/>
        </w:rPr>
        <w:t>, predseda Banskobystrického samosprávneho kraja</w:t>
      </w:r>
    </w:p>
    <w:p w14:paraId="520333B7" w14:textId="77777777" w:rsidR="003A0A6B" w:rsidRPr="00646991" w:rsidRDefault="003A0A6B" w:rsidP="003A0A6B">
      <w:pPr>
        <w:spacing w:line="276" w:lineRule="auto"/>
        <w:ind w:left="284"/>
        <w:outlineLvl w:val="0"/>
        <w:rPr>
          <w:lang w:val="sk-SK"/>
        </w:rPr>
      </w:pPr>
      <w:r w:rsidRPr="00646991">
        <w:rPr>
          <w:lang w:val="sk-SK"/>
        </w:rPr>
        <w:t xml:space="preserve">Osoby oprávnené konať </w:t>
      </w:r>
      <w:r w:rsidRPr="00646991">
        <w:rPr>
          <w:lang w:val="sk-SK"/>
        </w:rPr>
        <w:tab/>
      </w:r>
    </w:p>
    <w:p w14:paraId="5FE3DD21" w14:textId="77777777" w:rsidR="003A0A6B" w:rsidRPr="00646991" w:rsidRDefault="003A0A6B" w:rsidP="003A0A6B">
      <w:pPr>
        <w:spacing w:line="276" w:lineRule="auto"/>
        <w:ind w:left="2835" w:hanging="2835"/>
        <w:rPr>
          <w:lang w:val="sk-SK"/>
        </w:rPr>
      </w:pPr>
      <w:r w:rsidRPr="00646991">
        <w:rPr>
          <w:lang w:val="sk-SK"/>
        </w:rPr>
        <w:t xml:space="preserve">     vo veciach technických:   Ing. Peter Muránsky, riaditeľ odboru dopravy, cestnej infraštruktúry a investícií Úradu BBSK</w:t>
      </w:r>
    </w:p>
    <w:p w14:paraId="43A7192C" w14:textId="77777777" w:rsidR="003A0A6B" w:rsidRPr="00646991" w:rsidRDefault="003A0A6B" w:rsidP="003A0A6B">
      <w:pPr>
        <w:spacing w:line="276" w:lineRule="auto"/>
        <w:ind w:left="2835"/>
        <w:rPr>
          <w:lang w:val="sk-SK"/>
        </w:rPr>
      </w:pPr>
      <w:r w:rsidRPr="00646991">
        <w:rPr>
          <w:lang w:val="sk-SK"/>
        </w:rPr>
        <w:t xml:space="preserve">Ing. Alena Martincová, Ing. Miroslav Bobák, odborní referenti pre investície </w:t>
      </w:r>
      <w:proofErr w:type="spellStart"/>
      <w:r w:rsidRPr="00646991">
        <w:rPr>
          <w:lang w:val="sk-SK"/>
        </w:rPr>
        <w:t>ODDIPVaP</w:t>
      </w:r>
      <w:proofErr w:type="spellEnd"/>
      <w:r w:rsidRPr="00646991">
        <w:rPr>
          <w:lang w:val="sk-SK"/>
        </w:rPr>
        <w:t xml:space="preserve"> </w:t>
      </w:r>
    </w:p>
    <w:p w14:paraId="7C7D932F" w14:textId="77777777" w:rsidR="003A0A6B" w:rsidRPr="00646991" w:rsidRDefault="003A0A6B" w:rsidP="003A0A6B">
      <w:pPr>
        <w:pStyle w:val="CEMOS"/>
        <w:tabs>
          <w:tab w:val="left" w:pos="567"/>
          <w:tab w:val="left" w:pos="2835"/>
          <w:tab w:val="left" w:pos="4536"/>
        </w:tabs>
        <w:spacing w:before="0" w:line="276" w:lineRule="auto"/>
        <w:ind w:left="3686" w:hanging="3402"/>
        <w:rPr>
          <w:rFonts w:ascii="Times New Roman" w:hAnsi="Times New Roman"/>
          <w:sz w:val="24"/>
          <w:szCs w:val="24"/>
        </w:rPr>
      </w:pPr>
      <w:r w:rsidRPr="00646991">
        <w:rPr>
          <w:rFonts w:ascii="Times New Roman" w:hAnsi="Times New Roman"/>
          <w:sz w:val="24"/>
          <w:szCs w:val="24"/>
        </w:rPr>
        <w:t>IČO:</w:t>
      </w:r>
      <w:r w:rsidRPr="00646991">
        <w:rPr>
          <w:rFonts w:ascii="Times New Roman" w:hAnsi="Times New Roman"/>
          <w:sz w:val="24"/>
          <w:szCs w:val="24"/>
        </w:rPr>
        <w:tab/>
        <w:t>37828100</w:t>
      </w:r>
    </w:p>
    <w:p w14:paraId="788468FB" w14:textId="77777777" w:rsidR="003A0A6B" w:rsidRPr="00646991" w:rsidRDefault="003A0A6B" w:rsidP="003A0A6B">
      <w:pPr>
        <w:pStyle w:val="CEMOS"/>
        <w:tabs>
          <w:tab w:val="left" w:pos="567"/>
          <w:tab w:val="left" w:pos="2835"/>
          <w:tab w:val="left" w:pos="4536"/>
        </w:tabs>
        <w:spacing w:before="0" w:line="276" w:lineRule="auto"/>
        <w:ind w:left="3686" w:hanging="3402"/>
        <w:rPr>
          <w:rFonts w:ascii="Times New Roman" w:hAnsi="Times New Roman"/>
          <w:sz w:val="24"/>
          <w:szCs w:val="24"/>
        </w:rPr>
      </w:pPr>
      <w:r w:rsidRPr="00646991">
        <w:rPr>
          <w:rFonts w:ascii="Times New Roman" w:hAnsi="Times New Roman"/>
          <w:sz w:val="24"/>
          <w:szCs w:val="24"/>
        </w:rPr>
        <w:t>DIČ:</w:t>
      </w:r>
      <w:r w:rsidRPr="00646991">
        <w:rPr>
          <w:rFonts w:ascii="Times New Roman" w:hAnsi="Times New Roman"/>
          <w:sz w:val="24"/>
          <w:szCs w:val="24"/>
        </w:rPr>
        <w:tab/>
        <w:t>2021627333</w:t>
      </w:r>
    </w:p>
    <w:p w14:paraId="0ABC6F94" w14:textId="77777777" w:rsidR="003A0A6B" w:rsidRPr="00646991" w:rsidRDefault="003A0A6B" w:rsidP="003A0A6B">
      <w:pPr>
        <w:pStyle w:val="CEMOS"/>
        <w:tabs>
          <w:tab w:val="left" w:pos="567"/>
          <w:tab w:val="left" w:pos="2835"/>
          <w:tab w:val="left" w:pos="4536"/>
        </w:tabs>
        <w:spacing w:before="0" w:line="276" w:lineRule="auto"/>
        <w:ind w:left="3686" w:hanging="3402"/>
        <w:rPr>
          <w:rFonts w:ascii="Times New Roman" w:hAnsi="Times New Roman"/>
          <w:sz w:val="24"/>
          <w:szCs w:val="24"/>
        </w:rPr>
      </w:pPr>
      <w:r w:rsidRPr="00646991">
        <w:rPr>
          <w:rFonts w:ascii="Times New Roman" w:hAnsi="Times New Roman"/>
          <w:sz w:val="24"/>
          <w:szCs w:val="24"/>
        </w:rPr>
        <w:t>Bankové spojenie:</w:t>
      </w:r>
      <w:r w:rsidRPr="00646991">
        <w:rPr>
          <w:rFonts w:ascii="Times New Roman" w:hAnsi="Times New Roman"/>
          <w:sz w:val="24"/>
          <w:szCs w:val="24"/>
        </w:rPr>
        <w:tab/>
        <w:t>Štátna pokladnica</w:t>
      </w:r>
    </w:p>
    <w:p w14:paraId="7A11471F" w14:textId="77777777" w:rsidR="003A0A6B" w:rsidRPr="00646991" w:rsidRDefault="003A0A6B" w:rsidP="003A0A6B">
      <w:pPr>
        <w:pStyle w:val="CEMOS"/>
        <w:tabs>
          <w:tab w:val="left" w:pos="567"/>
          <w:tab w:val="left" w:pos="2835"/>
          <w:tab w:val="left" w:pos="4536"/>
        </w:tabs>
        <w:spacing w:before="0" w:line="276" w:lineRule="auto"/>
        <w:ind w:left="3686" w:hanging="3402"/>
        <w:rPr>
          <w:rFonts w:ascii="Times New Roman" w:hAnsi="Times New Roman"/>
          <w:color w:val="FF0000"/>
          <w:sz w:val="24"/>
          <w:szCs w:val="24"/>
        </w:rPr>
      </w:pPr>
      <w:r w:rsidRPr="00646991">
        <w:rPr>
          <w:rFonts w:ascii="Times New Roman" w:hAnsi="Times New Roman"/>
          <w:sz w:val="24"/>
          <w:szCs w:val="24"/>
        </w:rPr>
        <w:t>Číslo účtu:</w:t>
      </w:r>
      <w:r w:rsidRPr="00646991">
        <w:rPr>
          <w:rFonts w:ascii="Times New Roman" w:hAnsi="Times New Roman"/>
          <w:sz w:val="24"/>
          <w:szCs w:val="24"/>
        </w:rPr>
        <w:tab/>
        <w:t>SK92 8180 0000 0070 0038 9679</w:t>
      </w:r>
    </w:p>
    <w:p w14:paraId="03E25F9C" w14:textId="77777777" w:rsidR="003A0A6B" w:rsidRPr="00646991" w:rsidRDefault="003A0A6B" w:rsidP="003A0A6B">
      <w:pPr>
        <w:pStyle w:val="CEMOS"/>
        <w:tabs>
          <w:tab w:val="left" w:pos="567"/>
          <w:tab w:val="left" w:pos="2835"/>
          <w:tab w:val="left" w:pos="4536"/>
        </w:tabs>
        <w:spacing w:before="0" w:line="276" w:lineRule="auto"/>
        <w:ind w:left="3686" w:hanging="3402"/>
        <w:rPr>
          <w:rFonts w:ascii="Times New Roman" w:hAnsi="Times New Roman"/>
          <w:sz w:val="24"/>
          <w:szCs w:val="24"/>
        </w:rPr>
      </w:pPr>
      <w:r w:rsidRPr="00646991">
        <w:rPr>
          <w:rFonts w:ascii="Times New Roman" w:hAnsi="Times New Roman"/>
          <w:sz w:val="24"/>
          <w:szCs w:val="24"/>
        </w:rPr>
        <w:t>Telefón/fax</w:t>
      </w:r>
      <w:r w:rsidRPr="00646991">
        <w:rPr>
          <w:rFonts w:ascii="Times New Roman" w:hAnsi="Times New Roman"/>
          <w:sz w:val="24"/>
          <w:szCs w:val="24"/>
        </w:rPr>
        <w:tab/>
        <w:t>048/4325111, 048/4325527</w:t>
      </w:r>
    </w:p>
    <w:p w14:paraId="1E7A9427" w14:textId="77777777" w:rsidR="004F63B9" w:rsidRDefault="004F63B9" w:rsidP="004F63B9">
      <w:pPr>
        <w:pStyle w:val="Zkladntext"/>
      </w:pPr>
    </w:p>
    <w:p w14:paraId="5F9263A6" w14:textId="77777777" w:rsidR="00646991" w:rsidRPr="00646991" w:rsidRDefault="00C11C08" w:rsidP="00646991">
      <w:pPr>
        <w:pStyle w:val="Zkladntext"/>
        <w:rPr>
          <w:b/>
        </w:rPr>
      </w:pPr>
      <w:r w:rsidRPr="00DE5F9C">
        <w:t>Objednávateľ (Obstarávateľ) PD</w:t>
      </w:r>
      <w:r w:rsidR="004F63B9">
        <w:t xml:space="preserve">    </w:t>
      </w:r>
      <w:r w:rsidRPr="00DE5F9C">
        <w:t>:</w:t>
      </w:r>
      <w:r w:rsidRPr="00DE5F9C">
        <w:tab/>
      </w:r>
      <w:r w:rsidR="00646991" w:rsidRPr="00646991">
        <w:rPr>
          <w:b/>
        </w:rPr>
        <w:t>Banskobystrický samosprávny kraj</w:t>
      </w:r>
    </w:p>
    <w:p w14:paraId="0E05BC16" w14:textId="77777777" w:rsidR="00646991" w:rsidRPr="00646991" w:rsidRDefault="00646991" w:rsidP="00646991">
      <w:pPr>
        <w:pStyle w:val="Zkladntext"/>
      </w:pPr>
      <w:r w:rsidRPr="00646991">
        <w:rPr>
          <w:b/>
        </w:rPr>
        <w:t xml:space="preserve">                                                           Nám. SNP 23, 974 01 Banská </w:t>
      </w:r>
      <w:proofErr w:type="spellStart"/>
      <w:r w:rsidRPr="00646991">
        <w:rPr>
          <w:b/>
        </w:rPr>
        <w:t>Bystirca</w:t>
      </w:r>
      <w:proofErr w:type="spellEnd"/>
      <w:r w:rsidRPr="00646991">
        <w:rPr>
          <w:b/>
        </w:rPr>
        <w:t xml:space="preserve"> </w:t>
      </w:r>
    </w:p>
    <w:p w14:paraId="0D0D573C" w14:textId="77777777" w:rsidR="00C11C08" w:rsidRPr="00DE5F9C" w:rsidRDefault="00C11C08">
      <w:pPr>
        <w:pStyle w:val="Zkladntext"/>
      </w:pPr>
    </w:p>
    <w:p w14:paraId="53D857F6" w14:textId="77777777" w:rsidR="00C11C08" w:rsidRPr="00DE5F9C" w:rsidRDefault="00C11C08">
      <w:pPr>
        <w:widowControl w:val="0"/>
        <w:suppressLineNumbers/>
        <w:jc w:val="both"/>
        <w:rPr>
          <w:lang w:val="sk-SK"/>
        </w:rPr>
      </w:pPr>
      <w:r w:rsidRPr="00DE5F9C">
        <w:rPr>
          <w:lang w:val="sk-SK"/>
        </w:rPr>
        <w:t>Dodávateľ stavby</w:t>
      </w:r>
      <w:r w:rsidR="00F833D3">
        <w:rPr>
          <w:lang w:val="sk-SK"/>
        </w:rPr>
        <w:t xml:space="preserve">                             </w:t>
      </w:r>
      <w:r w:rsidRPr="00DE5F9C">
        <w:rPr>
          <w:lang w:val="sk-SK"/>
        </w:rPr>
        <w:t xml:space="preserve">:  známy po výberovom konaní </w:t>
      </w:r>
    </w:p>
    <w:p w14:paraId="2DB356EE" w14:textId="77777777" w:rsidR="00646991" w:rsidRDefault="00646991">
      <w:pPr>
        <w:widowControl w:val="0"/>
        <w:suppressLineNumbers/>
        <w:jc w:val="both"/>
        <w:rPr>
          <w:lang w:val="sk-SK"/>
        </w:rPr>
      </w:pPr>
    </w:p>
    <w:p w14:paraId="541AA4C7" w14:textId="77777777" w:rsidR="00612CDB" w:rsidRDefault="00F833D3" w:rsidP="00646991">
      <w:pPr>
        <w:widowControl w:val="0"/>
        <w:suppressLineNumbers/>
        <w:jc w:val="both"/>
      </w:pPr>
      <w:r>
        <w:rPr>
          <w:noProof/>
          <w:lang w:val="sk-SK" w:eastAsia="sk-SK"/>
        </w:rPr>
        <w:drawing>
          <wp:anchor distT="0" distB="0" distL="114300" distR="114300" simplePos="0" relativeHeight="251658240" behindDoc="1" locked="0" layoutInCell="1" allowOverlap="1" wp14:anchorId="7F6E6DA8" wp14:editId="4A71B693">
            <wp:simplePos x="0" y="0"/>
            <wp:positionH relativeFrom="column">
              <wp:posOffset>4343400</wp:posOffset>
            </wp:positionH>
            <wp:positionV relativeFrom="paragraph">
              <wp:posOffset>99060</wp:posOffset>
            </wp:positionV>
            <wp:extent cx="1375410" cy="518160"/>
            <wp:effectExtent l="19050" t="0" r="0" b="0"/>
            <wp:wrapNone/>
            <wp:docPr id="1" name="Obrázok 0" descr="LOGO MARETTA projek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0" descr="LOGO MARETTA projekt.BMP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2CDB">
        <w:t xml:space="preserve">   </w:t>
      </w:r>
      <w:r w:rsidR="00646991">
        <w:rPr>
          <w:lang w:val="sk-SK"/>
        </w:rPr>
        <w:t xml:space="preserve">Projektant </w:t>
      </w:r>
      <w:r w:rsidR="00646991">
        <w:t xml:space="preserve">                                       </w:t>
      </w:r>
      <w:r w:rsidR="00C11C08" w:rsidRPr="00DE5F9C">
        <w:t xml:space="preserve">:   </w:t>
      </w:r>
      <w:r w:rsidR="00612CDB">
        <w:rPr>
          <w:b/>
        </w:rPr>
        <w:t>MARETTA projekt s.r.o.</w:t>
      </w:r>
    </w:p>
    <w:p w14:paraId="1D30489A" w14:textId="77777777" w:rsidR="00612CDB" w:rsidRPr="00612CDB" w:rsidRDefault="00612CDB" w:rsidP="00612CDB">
      <w:pPr>
        <w:rPr>
          <w:b/>
        </w:rPr>
      </w:pPr>
      <w:r>
        <w:rPr>
          <w:b/>
        </w:rPr>
        <w:t xml:space="preserve">                                                               </w:t>
      </w:r>
      <w:r w:rsidRPr="00612CDB">
        <w:rPr>
          <w:b/>
        </w:rPr>
        <w:t xml:space="preserve">Jána </w:t>
      </w:r>
      <w:proofErr w:type="spellStart"/>
      <w:r w:rsidRPr="00612CDB">
        <w:rPr>
          <w:b/>
        </w:rPr>
        <w:t>Ťatliaka</w:t>
      </w:r>
      <w:proofErr w:type="spellEnd"/>
      <w:r w:rsidRPr="00612CDB">
        <w:rPr>
          <w:b/>
        </w:rPr>
        <w:t xml:space="preserve"> 1782/1</w:t>
      </w:r>
    </w:p>
    <w:p w14:paraId="605DFB68" w14:textId="77777777" w:rsidR="00612CDB" w:rsidRPr="00612CDB" w:rsidRDefault="00612CDB" w:rsidP="00612CDB">
      <w:pPr>
        <w:rPr>
          <w:b/>
        </w:rPr>
      </w:pPr>
      <w:r w:rsidRPr="00612CDB">
        <w:rPr>
          <w:b/>
        </w:rPr>
        <w:t xml:space="preserve">                                                                026 01 Dolný Kubín</w:t>
      </w:r>
    </w:p>
    <w:p w14:paraId="1082BF38" w14:textId="77777777" w:rsidR="00612CDB" w:rsidRDefault="00612CDB" w:rsidP="00612CDB">
      <w:pPr>
        <w:rPr>
          <w:b/>
        </w:rPr>
      </w:pPr>
      <w:r w:rsidRPr="00F833D3">
        <w:t xml:space="preserve">IČO  </w:t>
      </w:r>
      <w:r>
        <w:rPr>
          <w:b/>
        </w:rPr>
        <w:t xml:space="preserve">                                                   : </w:t>
      </w:r>
      <w:r w:rsidRPr="00612CDB">
        <w:t>51719975</w:t>
      </w:r>
    </w:p>
    <w:p w14:paraId="02EE732E" w14:textId="77777777" w:rsidR="00612CDB" w:rsidRDefault="00612CDB" w:rsidP="00612CDB">
      <w:pPr>
        <w:rPr>
          <w:b/>
        </w:rPr>
      </w:pPr>
      <w:r w:rsidRPr="00F833D3">
        <w:t xml:space="preserve">DIČ </w:t>
      </w:r>
      <w:r>
        <w:rPr>
          <w:b/>
        </w:rPr>
        <w:t xml:space="preserve">                                                  </w:t>
      </w:r>
      <w:proofErr w:type="gramStart"/>
      <w:r>
        <w:rPr>
          <w:b/>
        </w:rPr>
        <w:t xml:space="preserve">  :</w:t>
      </w:r>
      <w:proofErr w:type="gramEnd"/>
      <w:r>
        <w:rPr>
          <w:b/>
        </w:rPr>
        <w:t xml:space="preserve"> </w:t>
      </w:r>
      <w:r w:rsidRPr="00612CDB">
        <w:t>2120779254</w:t>
      </w:r>
    </w:p>
    <w:p w14:paraId="10C56928" w14:textId="77777777" w:rsidR="00C11C08" w:rsidRPr="00DE5F9C" w:rsidRDefault="00C11C08" w:rsidP="004F63B9">
      <w:pPr>
        <w:pStyle w:val="Nadpis3"/>
        <w:jc w:val="both"/>
        <w:rPr>
          <w:sz w:val="4"/>
          <w:szCs w:val="4"/>
        </w:rPr>
      </w:pPr>
    </w:p>
    <w:p w14:paraId="005FD4EA" w14:textId="77777777" w:rsidR="00F833D3" w:rsidRDefault="00F833D3">
      <w:pPr>
        <w:rPr>
          <w:lang w:val="sk-SK"/>
        </w:rPr>
      </w:pPr>
      <w:r>
        <w:rPr>
          <w:lang w:val="sk-SK"/>
        </w:rPr>
        <w:t>Zodpovedný projektant                       : Ing. Maretta Peter</w:t>
      </w:r>
    </w:p>
    <w:p w14:paraId="7777D405" w14:textId="77777777" w:rsidR="00646991" w:rsidRDefault="00646991">
      <w:pPr>
        <w:rPr>
          <w:lang w:val="sk-SK"/>
        </w:rPr>
      </w:pPr>
    </w:p>
    <w:p w14:paraId="4B0DBACE" w14:textId="77777777" w:rsidR="002605E5" w:rsidRDefault="00C11C08" w:rsidP="002605E5">
      <w:pPr>
        <w:pStyle w:val="Bezriadkovania"/>
        <w:rPr>
          <w:rFonts w:ascii="Times New Roman" w:hAnsi="Times New Roman"/>
          <w:sz w:val="24"/>
          <w:szCs w:val="24"/>
        </w:rPr>
      </w:pPr>
      <w:r w:rsidRPr="00DE5F9C">
        <w:t>Vypracoval</w:t>
      </w:r>
      <w:r w:rsidR="00F833D3">
        <w:t xml:space="preserve">                                 </w:t>
      </w:r>
      <w:r w:rsidR="002605E5">
        <w:t xml:space="preserve">           </w:t>
      </w:r>
      <w:r w:rsidR="00F833D3">
        <w:t xml:space="preserve">         </w:t>
      </w:r>
      <w:r w:rsidRPr="00DE5F9C">
        <w:t>:</w:t>
      </w:r>
      <w:r w:rsidR="002605E5">
        <w:t xml:space="preserve"> </w:t>
      </w:r>
      <w:r w:rsidR="002605E5" w:rsidRPr="004C0A78">
        <w:rPr>
          <w:rFonts w:ascii="Times New Roman" w:hAnsi="Times New Roman"/>
          <w:sz w:val="24"/>
          <w:szCs w:val="24"/>
        </w:rPr>
        <w:t xml:space="preserve">Ing. </w:t>
      </w:r>
      <w:r w:rsidR="002605E5">
        <w:rPr>
          <w:rFonts w:ascii="Times New Roman" w:hAnsi="Times New Roman"/>
          <w:sz w:val="24"/>
          <w:szCs w:val="24"/>
        </w:rPr>
        <w:t>Maretta Peter</w:t>
      </w:r>
      <w:r w:rsidR="002605E5" w:rsidRPr="004C0A78">
        <w:rPr>
          <w:rFonts w:ascii="Times New Roman" w:hAnsi="Times New Roman"/>
          <w:sz w:val="24"/>
          <w:szCs w:val="24"/>
        </w:rPr>
        <w:t>,</w:t>
      </w:r>
      <w:r w:rsidR="002605E5">
        <w:rPr>
          <w:rFonts w:ascii="Times New Roman" w:hAnsi="Times New Roman"/>
          <w:sz w:val="24"/>
          <w:szCs w:val="24"/>
        </w:rPr>
        <w:t xml:space="preserve"> Ing. Klocok Miroslav, Ing. </w:t>
      </w:r>
      <w:proofErr w:type="spellStart"/>
      <w:r w:rsidR="002605E5">
        <w:rPr>
          <w:rFonts w:ascii="Times New Roman" w:hAnsi="Times New Roman"/>
          <w:sz w:val="24"/>
          <w:szCs w:val="24"/>
        </w:rPr>
        <w:t>Kajan</w:t>
      </w:r>
      <w:proofErr w:type="spellEnd"/>
      <w:r w:rsidR="002605E5">
        <w:rPr>
          <w:rFonts w:ascii="Times New Roman" w:hAnsi="Times New Roman"/>
          <w:sz w:val="24"/>
          <w:szCs w:val="24"/>
        </w:rPr>
        <w:t xml:space="preserve"> Filip, </w:t>
      </w:r>
    </w:p>
    <w:p w14:paraId="68C443C8" w14:textId="77777777" w:rsidR="002605E5" w:rsidRPr="004C0A78" w:rsidRDefault="002605E5" w:rsidP="002605E5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Ing. </w:t>
      </w:r>
      <w:proofErr w:type="spellStart"/>
      <w:r>
        <w:rPr>
          <w:rFonts w:ascii="Times New Roman" w:hAnsi="Times New Roman"/>
          <w:sz w:val="24"/>
          <w:szCs w:val="24"/>
        </w:rPr>
        <w:t>Peťovský</w:t>
      </w:r>
      <w:proofErr w:type="spellEnd"/>
      <w:r>
        <w:rPr>
          <w:rFonts w:ascii="Times New Roman" w:hAnsi="Times New Roman"/>
          <w:sz w:val="24"/>
          <w:szCs w:val="24"/>
        </w:rPr>
        <w:t xml:space="preserve"> Zdenko,   Ing. Vacula Lukáš, </w:t>
      </w:r>
      <w:r w:rsidRPr="004C0A78">
        <w:rPr>
          <w:rFonts w:ascii="Times New Roman" w:hAnsi="Times New Roman"/>
          <w:sz w:val="24"/>
          <w:szCs w:val="24"/>
        </w:rPr>
        <w:t xml:space="preserve">   </w:t>
      </w:r>
    </w:p>
    <w:p w14:paraId="4C692C6B" w14:textId="77777777" w:rsidR="00646991" w:rsidRPr="00DE5F9C" w:rsidRDefault="00646991">
      <w:pPr>
        <w:rPr>
          <w:lang w:val="sk-SK"/>
        </w:rPr>
      </w:pPr>
      <w:r>
        <w:rPr>
          <w:lang w:val="sk-SK"/>
        </w:rPr>
        <w:t xml:space="preserve">                                                              </w:t>
      </w:r>
      <w:r w:rsidR="002605E5">
        <w:rPr>
          <w:lang w:val="sk-SK"/>
        </w:rPr>
        <w:t>Ing. Dibdiak Michal</w:t>
      </w:r>
      <w:r>
        <w:rPr>
          <w:lang w:val="sk-SK"/>
        </w:rPr>
        <w:t xml:space="preserve"> – geodetické práce</w:t>
      </w:r>
    </w:p>
    <w:p w14:paraId="79D9D9C3" w14:textId="77777777" w:rsidR="00C11C08" w:rsidRDefault="00C11C08">
      <w:pPr>
        <w:jc w:val="both"/>
        <w:rPr>
          <w:lang w:val="sk-SK"/>
        </w:rPr>
      </w:pPr>
      <w:r>
        <w:rPr>
          <w:lang w:val="sk-SK"/>
        </w:rPr>
        <w:t xml:space="preserve">                  </w:t>
      </w:r>
      <w:r>
        <w:rPr>
          <w:i/>
          <w:lang w:val="sk-SK"/>
        </w:rPr>
        <w:t xml:space="preserve">                                                            </w:t>
      </w:r>
    </w:p>
    <w:p w14:paraId="35840653" w14:textId="77777777" w:rsidR="00A37D04" w:rsidRDefault="00A37D04">
      <w:pPr>
        <w:widowControl w:val="0"/>
        <w:suppressLineNumbers/>
        <w:jc w:val="both"/>
        <w:rPr>
          <w:lang w:val="sk-SK"/>
        </w:rPr>
      </w:pPr>
    </w:p>
    <w:p w14:paraId="24F37AFE" w14:textId="77777777" w:rsidR="00C11C08" w:rsidRDefault="00C11C08">
      <w:pPr>
        <w:widowControl w:val="0"/>
        <w:suppressLineNumbers/>
        <w:jc w:val="both"/>
        <w:rPr>
          <w:b/>
          <w:lang w:val="sk-SK"/>
        </w:rPr>
      </w:pPr>
      <w:r>
        <w:rPr>
          <w:lang w:val="sk-SK"/>
        </w:rPr>
        <w:lastRenderedPageBreak/>
        <w:t xml:space="preserve"> </w:t>
      </w:r>
      <w:r>
        <w:rPr>
          <w:b/>
          <w:lang w:val="sk-SK"/>
        </w:rPr>
        <w:t xml:space="preserve">3., ZÁKLADNÉ ÚDAJE CHARAKTERIZUJÚCE </w:t>
      </w:r>
      <w:r>
        <w:rPr>
          <w:b/>
          <w:caps/>
          <w:lang w:val="sk-SK"/>
        </w:rPr>
        <w:t xml:space="preserve"> prácu A STAVBU:</w:t>
      </w:r>
    </w:p>
    <w:p w14:paraId="2BC217C6" w14:textId="77777777" w:rsidR="00F948BA" w:rsidRDefault="00C11C08" w:rsidP="00B262AC">
      <w:pPr>
        <w:autoSpaceDE w:val="0"/>
        <w:autoSpaceDN w:val="0"/>
        <w:adjustRightInd w:val="0"/>
        <w:rPr>
          <w:bCs/>
          <w:iCs/>
          <w:lang w:val="sk-SK"/>
        </w:rPr>
      </w:pPr>
      <w:r>
        <w:rPr>
          <w:b/>
          <w:lang w:val="sk-SK"/>
        </w:rPr>
        <w:t xml:space="preserve"> </w:t>
      </w:r>
      <w:r w:rsidR="00491FA6" w:rsidRPr="00B130C2">
        <w:rPr>
          <w:bCs/>
          <w:iCs/>
          <w:lang w:val="sk-SK"/>
        </w:rPr>
        <w:t xml:space="preserve">Táto projektová dokumentácia </w:t>
      </w:r>
      <w:r w:rsidR="00491FA6">
        <w:rPr>
          <w:bCs/>
          <w:iCs/>
          <w:lang w:val="sk-SK"/>
        </w:rPr>
        <w:t xml:space="preserve">rieši </w:t>
      </w:r>
      <w:r w:rsidR="002605E5">
        <w:rPr>
          <w:bCs/>
          <w:iCs/>
          <w:lang w:val="sk-SK"/>
        </w:rPr>
        <w:t xml:space="preserve">opravu a rekonštrukciu </w:t>
      </w:r>
      <w:r w:rsidR="00022FC1">
        <w:rPr>
          <w:bCs/>
          <w:iCs/>
          <w:lang w:val="sk-SK"/>
        </w:rPr>
        <w:t xml:space="preserve">11 </w:t>
      </w:r>
      <w:r w:rsidR="002605E5">
        <w:rPr>
          <w:bCs/>
          <w:iCs/>
          <w:lang w:val="sk-SK"/>
        </w:rPr>
        <w:t xml:space="preserve">mostov v Banskobystrickom kraji, oblasť sever. Mosty sa nachádzajú v okresoch  Žiar nad Hronom, Zvolen, Žarnovica, Banská Bystrica, Detva a Brezno. </w:t>
      </w:r>
      <w:r w:rsidR="00F948BA">
        <w:rPr>
          <w:bCs/>
          <w:iCs/>
          <w:lang w:val="sk-SK"/>
        </w:rPr>
        <w:t>V riešenom úseku sa nachádzajú mosty :</w:t>
      </w:r>
    </w:p>
    <w:p w14:paraId="5016D4EE" w14:textId="77777777" w:rsidR="0054660B" w:rsidRPr="0054660B" w:rsidRDefault="0054660B" w:rsidP="00B262AC">
      <w:pPr>
        <w:autoSpaceDE w:val="0"/>
        <w:autoSpaceDN w:val="0"/>
        <w:adjustRightInd w:val="0"/>
        <w:rPr>
          <w:b/>
          <w:bCs/>
          <w:iCs/>
          <w:lang w:val="sk-SK"/>
        </w:rPr>
      </w:pPr>
      <w:r w:rsidRPr="0054660B">
        <w:rPr>
          <w:b/>
          <w:bCs/>
          <w:iCs/>
          <w:lang w:val="sk-SK"/>
        </w:rPr>
        <w:t xml:space="preserve">                        Cesta             č. mostu                      Lokalita                 Staničenie stav</w:t>
      </w:r>
      <w:r>
        <w:rPr>
          <w:b/>
          <w:bCs/>
          <w:iCs/>
          <w:lang w:val="sk-SK"/>
        </w:rPr>
        <w:t xml:space="preserve">   </w:t>
      </w:r>
      <w:r w:rsidRPr="0054660B">
        <w:rPr>
          <w:b/>
          <w:bCs/>
          <w:iCs/>
          <w:lang w:val="sk-SK"/>
        </w:rPr>
        <w:t xml:space="preserve"> okres názov </w:t>
      </w:r>
      <w:r>
        <w:rPr>
          <w:b/>
          <w:bCs/>
          <w:iCs/>
          <w:lang w:val="sk-SK"/>
        </w:rPr>
        <w:t>p.</w:t>
      </w:r>
    </w:p>
    <w:p w14:paraId="16F38BAD" w14:textId="77777777" w:rsidR="00860CEF" w:rsidRDefault="00860CEF" w:rsidP="00407991">
      <w:pPr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Most na ceste III/2502,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>. 2502-1(IDM  M6443)Kunešov</w:t>
      </w:r>
      <w:r w:rsidR="00F81E3B">
        <w:rPr>
          <w:rFonts w:eastAsia="Calibri"/>
          <w:lang w:val="sk-SK" w:eastAsia="en-US"/>
        </w:rPr>
        <w:t xml:space="preserve">,  </w:t>
      </w:r>
      <w:r w:rsidR="00FE2754">
        <w:rPr>
          <w:rFonts w:eastAsia="Calibri"/>
          <w:lang w:val="sk-SK" w:eastAsia="en-US"/>
        </w:rPr>
        <w:t xml:space="preserve">             </w:t>
      </w:r>
      <w:proofErr w:type="spellStart"/>
      <w:r w:rsidR="00F81E3B">
        <w:rPr>
          <w:rFonts w:eastAsia="Calibri"/>
          <w:lang w:val="sk-SK" w:eastAsia="en-US"/>
        </w:rPr>
        <w:t>ckm</w:t>
      </w:r>
      <w:proofErr w:type="spellEnd"/>
      <w:r w:rsidR="00F81E3B">
        <w:rPr>
          <w:rFonts w:eastAsia="Calibri"/>
          <w:lang w:val="sk-SK" w:eastAsia="en-US"/>
        </w:rPr>
        <w:t xml:space="preserve"> 0,</w:t>
      </w:r>
      <w:r w:rsidR="003D1365">
        <w:rPr>
          <w:rFonts w:eastAsia="Calibri"/>
          <w:lang w:val="sk-SK" w:eastAsia="en-US"/>
        </w:rPr>
        <w:t>40</w:t>
      </w:r>
      <w:r w:rsidR="00407991">
        <w:rPr>
          <w:rFonts w:eastAsia="Calibri"/>
          <w:lang w:val="sk-SK" w:eastAsia="en-US"/>
        </w:rPr>
        <w:t xml:space="preserve">9 </w:t>
      </w:r>
      <w:r w:rsidR="003D1365">
        <w:rPr>
          <w:rFonts w:eastAsia="Calibri"/>
          <w:lang w:val="sk-SK" w:eastAsia="en-US"/>
        </w:rPr>
        <w:t xml:space="preserve">   STS</w:t>
      </w:r>
      <w:r w:rsidR="00F81E3B">
        <w:rPr>
          <w:rFonts w:eastAsia="Calibri"/>
          <w:lang w:val="sk-SK" w:eastAsia="en-US"/>
        </w:rPr>
        <w:t xml:space="preserve"> </w:t>
      </w:r>
      <w:r w:rsidR="003D1365">
        <w:rPr>
          <w:rFonts w:eastAsia="Calibri"/>
          <w:lang w:val="sk-SK" w:eastAsia="en-US"/>
        </w:rPr>
        <w:t xml:space="preserve"> 4</w:t>
      </w:r>
      <w:r w:rsidR="00DF2CBE">
        <w:rPr>
          <w:rFonts w:eastAsia="Calibri"/>
          <w:lang w:val="sk-SK" w:eastAsia="en-US"/>
        </w:rPr>
        <w:t xml:space="preserve">  ZH</w:t>
      </w:r>
      <w:r w:rsidR="00CA5223">
        <w:rPr>
          <w:rFonts w:eastAsia="Calibri"/>
          <w:lang w:val="sk-SK" w:eastAsia="en-US"/>
        </w:rPr>
        <w:t xml:space="preserve"> inundačné ú.</w:t>
      </w:r>
    </w:p>
    <w:p w14:paraId="18421DD4" w14:textId="77777777" w:rsidR="00860CEF" w:rsidRDefault="00860CEF" w:rsidP="00407991">
      <w:pPr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Most na ceste III/2502,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>. 2502-2(IDM  M5703)Kunešov</w:t>
      </w:r>
      <w:r w:rsidR="00F81E3B">
        <w:rPr>
          <w:rFonts w:eastAsia="Calibri"/>
          <w:lang w:val="sk-SK" w:eastAsia="en-US"/>
        </w:rPr>
        <w:t xml:space="preserve">,  </w:t>
      </w:r>
      <w:r w:rsidR="00FE2754">
        <w:rPr>
          <w:rFonts w:eastAsia="Calibri"/>
          <w:lang w:val="sk-SK" w:eastAsia="en-US"/>
        </w:rPr>
        <w:t xml:space="preserve">             </w:t>
      </w:r>
      <w:proofErr w:type="spellStart"/>
      <w:r w:rsidR="00F81E3B">
        <w:rPr>
          <w:rFonts w:eastAsia="Calibri"/>
          <w:lang w:val="sk-SK" w:eastAsia="en-US"/>
        </w:rPr>
        <w:t>ckm</w:t>
      </w:r>
      <w:proofErr w:type="spellEnd"/>
      <w:r w:rsidR="00F81E3B">
        <w:rPr>
          <w:rFonts w:eastAsia="Calibri"/>
          <w:lang w:val="sk-SK" w:eastAsia="en-US"/>
        </w:rPr>
        <w:t xml:space="preserve"> 0,46</w:t>
      </w:r>
      <w:r w:rsidR="00407991">
        <w:rPr>
          <w:rFonts w:eastAsia="Calibri"/>
          <w:lang w:val="sk-SK" w:eastAsia="en-US"/>
        </w:rPr>
        <w:t xml:space="preserve">6 </w:t>
      </w:r>
      <w:r w:rsidR="00F81E3B">
        <w:rPr>
          <w:rFonts w:eastAsia="Calibri"/>
          <w:lang w:val="sk-SK" w:eastAsia="en-US"/>
        </w:rPr>
        <w:t xml:space="preserve">   STS 4</w:t>
      </w:r>
      <w:r w:rsidR="00DF2CBE">
        <w:rPr>
          <w:rFonts w:eastAsia="Calibri"/>
          <w:lang w:val="sk-SK" w:eastAsia="en-US"/>
        </w:rPr>
        <w:t xml:space="preserve">   ZH</w:t>
      </w:r>
      <w:r w:rsidR="00CA5223">
        <w:rPr>
          <w:rFonts w:eastAsia="Calibri"/>
          <w:lang w:val="sk-SK" w:eastAsia="en-US"/>
        </w:rPr>
        <w:t xml:space="preserve"> </w:t>
      </w:r>
      <w:proofErr w:type="spellStart"/>
      <w:r w:rsidR="00CD152E">
        <w:rPr>
          <w:rFonts w:eastAsia="Calibri"/>
          <w:lang w:val="sk-SK" w:eastAsia="en-US"/>
        </w:rPr>
        <w:t>imundačné</w:t>
      </w:r>
      <w:proofErr w:type="spellEnd"/>
      <w:r w:rsidR="00CD152E">
        <w:rPr>
          <w:rFonts w:eastAsia="Calibri"/>
          <w:lang w:val="sk-SK" w:eastAsia="en-US"/>
        </w:rPr>
        <w:t xml:space="preserve"> ú.</w:t>
      </w:r>
    </w:p>
    <w:p w14:paraId="3B7F0769" w14:textId="77777777" w:rsidR="003D1365" w:rsidRDefault="003D1365" w:rsidP="00407991">
      <w:pPr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Most na ceste III/2441,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 xml:space="preserve">. 2441-4(IDM  M4563)Železná Breznica,  </w:t>
      </w:r>
      <w:proofErr w:type="spellStart"/>
      <w:r>
        <w:rPr>
          <w:rFonts w:eastAsia="Calibri"/>
          <w:lang w:val="sk-SK" w:eastAsia="en-US"/>
        </w:rPr>
        <w:t>ckm</w:t>
      </w:r>
      <w:proofErr w:type="spellEnd"/>
      <w:r>
        <w:rPr>
          <w:rFonts w:eastAsia="Calibri"/>
          <w:lang w:val="sk-SK" w:eastAsia="en-US"/>
        </w:rPr>
        <w:t xml:space="preserve"> 8,0</w:t>
      </w:r>
      <w:r w:rsidR="00181F70">
        <w:rPr>
          <w:rFonts w:eastAsia="Calibri"/>
          <w:lang w:val="sk-SK" w:eastAsia="en-US"/>
        </w:rPr>
        <w:t>79</w:t>
      </w:r>
      <w:r>
        <w:rPr>
          <w:rFonts w:eastAsia="Calibri"/>
          <w:lang w:val="sk-SK" w:eastAsia="en-US"/>
        </w:rPr>
        <w:t xml:space="preserve">   STS 5</w:t>
      </w:r>
      <w:r w:rsidR="00DF2CBE">
        <w:rPr>
          <w:rFonts w:eastAsia="Calibri"/>
          <w:lang w:val="sk-SK" w:eastAsia="en-US"/>
        </w:rPr>
        <w:t xml:space="preserve">   ZV</w:t>
      </w:r>
      <w:r w:rsidR="00407991">
        <w:rPr>
          <w:rFonts w:eastAsia="Calibri"/>
          <w:lang w:val="sk-SK" w:eastAsia="en-US"/>
        </w:rPr>
        <w:t xml:space="preserve"> poľný potok</w:t>
      </w:r>
    </w:p>
    <w:p w14:paraId="134C263B" w14:textId="77777777" w:rsidR="003D1365" w:rsidRDefault="003D1365" w:rsidP="00407991">
      <w:pPr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Most na ceste III/2441,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>. 2441-5(IDM  M</w:t>
      </w:r>
      <w:r w:rsidR="00CD152E">
        <w:rPr>
          <w:rFonts w:eastAsia="Calibri"/>
          <w:lang w:val="sk-SK" w:eastAsia="en-US"/>
        </w:rPr>
        <w:t>1826</w:t>
      </w:r>
      <w:r>
        <w:rPr>
          <w:rFonts w:eastAsia="Calibri"/>
          <w:lang w:val="sk-SK" w:eastAsia="en-US"/>
        </w:rPr>
        <w:t xml:space="preserve">)Železná Breznica,  </w:t>
      </w:r>
      <w:proofErr w:type="spellStart"/>
      <w:r>
        <w:rPr>
          <w:rFonts w:eastAsia="Calibri"/>
          <w:lang w:val="sk-SK" w:eastAsia="en-US"/>
        </w:rPr>
        <w:t>ckm</w:t>
      </w:r>
      <w:proofErr w:type="spellEnd"/>
      <w:r>
        <w:rPr>
          <w:rFonts w:eastAsia="Calibri"/>
          <w:lang w:val="sk-SK" w:eastAsia="en-US"/>
        </w:rPr>
        <w:t xml:space="preserve"> 8,</w:t>
      </w:r>
      <w:r w:rsidR="00AC423A">
        <w:rPr>
          <w:rFonts w:eastAsia="Calibri"/>
          <w:lang w:val="sk-SK" w:eastAsia="en-US"/>
        </w:rPr>
        <w:t>276</w:t>
      </w:r>
      <w:r>
        <w:rPr>
          <w:rFonts w:eastAsia="Calibri"/>
          <w:lang w:val="sk-SK" w:eastAsia="en-US"/>
        </w:rPr>
        <w:t xml:space="preserve">   STS 5</w:t>
      </w:r>
      <w:r w:rsidR="00DF2CBE">
        <w:rPr>
          <w:rFonts w:eastAsia="Calibri"/>
          <w:lang w:val="sk-SK" w:eastAsia="en-US"/>
        </w:rPr>
        <w:t xml:space="preserve">   ZV</w:t>
      </w:r>
      <w:r w:rsidR="00407991" w:rsidRPr="00407991">
        <w:rPr>
          <w:rFonts w:eastAsia="Calibri"/>
          <w:lang w:val="sk-SK" w:eastAsia="en-US"/>
        </w:rPr>
        <w:t xml:space="preserve"> </w:t>
      </w:r>
      <w:proofErr w:type="spellStart"/>
      <w:r w:rsidR="00407991">
        <w:rPr>
          <w:rFonts w:eastAsia="Calibri"/>
          <w:lang w:val="sk-SK" w:eastAsia="en-US"/>
        </w:rPr>
        <w:t>Breznický</w:t>
      </w:r>
      <w:proofErr w:type="spellEnd"/>
      <w:r w:rsidR="00407991">
        <w:rPr>
          <w:rFonts w:eastAsia="Calibri"/>
          <w:lang w:val="sk-SK" w:eastAsia="en-US"/>
        </w:rPr>
        <w:t xml:space="preserve"> p.</w:t>
      </w:r>
    </w:p>
    <w:p w14:paraId="6B636C2A" w14:textId="77777777" w:rsidR="003D1365" w:rsidRDefault="003D1365" w:rsidP="00407991">
      <w:pPr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Most na ceste III/2441,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 xml:space="preserve">. 2441-7(IDM  M6065)Železná Breznica,  </w:t>
      </w:r>
      <w:proofErr w:type="spellStart"/>
      <w:r>
        <w:rPr>
          <w:rFonts w:eastAsia="Calibri"/>
          <w:lang w:val="sk-SK" w:eastAsia="en-US"/>
        </w:rPr>
        <w:t>ckm</w:t>
      </w:r>
      <w:proofErr w:type="spellEnd"/>
      <w:r>
        <w:rPr>
          <w:rFonts w:eastAsia="Calibri"/>
          <w:lang w:val="sk-SK" w:eastAsia="en-US"/>
        </w:rPr>
        <w:t xml:space="preserve"> 9,</w:t>
      </w:r>
      <w:r w:rsidR="00181F70">
        <w:rPr>
          <w:rFonts w:eastAsia="Calibri"/>
          <w:lang w:val="sk-SK" w:eastAsia="en-US"/>
        </w:rPr>
        <w:t>873</w:t>
      </w:r>
      <w:r>
        <w:rPr>
          <w:rFonts w:eastAsia="Calibri"/>
          <w:lang w:val="sk-SK" w:eastAsia="en-US"/>
        </w:rPr>
        <w:t xml:space="preserve">   STS 5</w:t>
      </w:r>
      <w:r w:rsidR="00DF2CBE">
        <w:rPr>
          <w:rFonts w:eastAsia="Calibri"/>
          <w:lang w:val="sk-SK" w:eastAsia="en-US"/>
        </w:rPr>
        <w:t xml:space="preserve">   ZV</w:t>
      </w:r>
      <w:r w:rsidR="00407991">
        <w:rPr>
          <w:rFonts w:eastAsia="Calibri"/>
          <w:lang w:val="sk-SK" w:eastAsia="en-US"/>
        </w:rPr>
        <w:t xml:space="preserve"> </w:t>
      </w:r>
      <w:proofErr w:type="spellStart"/>
      <w:r w:rsidR="00407991">
        <w:rPr>
          <w:rFonts w:eastAsia="Calibri"/>
          <w:lang w:val="sk-SK" w:eastAsia="en-US"/>
        </w:rPr>
        <w:t>Breznický</w:t>
      </w:r>
      <w:proofErr w:type="spellEnd"/>
      <w:r w:rsidR="00407991">
        <w:rPr>
          <w:rFonts w:eastAsia="Calibri"/>
          <w:lang w:val="sk-SK" w:eastAsia="en-US"/>
        </w:rPr>
        <w:t xml:space="preserve"> p.</w:t>
      </w:r>
    </w:p>
    <w:p w14:paraId="60397314" w14:textId="77777777" w:rsidR="009546AF" w:rsidRDefault="009546AF" w:rsidP="00407991">
      <w:pPr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Most na ceste III/2447,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 xml:space="preserve">. 2447-1(IDM  M4563)Breziny,  </w:t>
      </w:r>
      <w:r w:rsidR="00FE2754">
        <w:rPr>
          <w:rFonts w:eastAsia="Calibri"/>
          <w:lang w:val="sk-SK" w:eastAsia="en-US"/>
        </w:rPr>
        <w:t xml:space="preserve">               </w:t>
      </w:r>
      <w:proofErr w:type="spellStart"/>
      <w:r>
        <w:rPr>
          <w:rFonts w:eastAsia="Calibri"/>
          <w:lang w:val="sk-SK" w:eastAsia="en-US"/>
        </w:rPr>
        <w:t>ckm</w:t>
      </w:r>
      <w:proofErr w:type="spellEnd"/>
      <w:r>
        <w:rPr>
          <w:rFonts w:eastAsia="Calibri"/>
          <w:lang w:val="sk-SK" w:eastAsia="en-US"/>
        </w:rPr>
        <w:t xml:space="preserve"> </w:t>
      </w:r>
      <w:r w:rsidR="00FE2754">
        <w:rPr>
          <w:rFonts w:eastAsia="Calibri"/>
          <w:lang w:val="sk-SK" w:eastAsia="en-US"/>
        </w:rPr>
        <w:t>0,0</w:t>
      </w:r>
      <w:r w:rsidR="00407991">
        <w:rPr>
          <w:rFonts w:eastAsia="Calibri"/>
          <w:lang w:val="sk-SK" w:eastAsia="en-US"/>
        </w:rPr>
        <w:t>12</w:t>
      </w:r>
      <w:r>
        <w:rPr>
          <w:rFonts w:eastAsia="Calibri"/>
          <w:lang w:val="sk-SK" w:eastAsia="en-US"/>
        </w:rPr>
        <w:t xml:space="preserve">   STS </w:t>
      </w:r>
      <w:r w:rsidR="004E6429">
        <w:rPr>
          <w:rFonts w:eastAsia="Calibri"/>
          <w:lang w:val="sk-SK" w:eastAsia="en-US"/>
        </w:rPr>
        <w:t>5</w:t>
      </w:r>
      <w:r w:rsidR="00DF2CBE">
        <w:rPr>
          <w:rFonts w:eastAsia="Calibri"/>
          <w:lang w:val="sk-SK" w:eastAsia="en-US"/>
        </w:rPr>
        <w:t xml:space="preserve">   ZV</w:t>
      </w:r>
      <w:r w:rsidR="00CA5223">
        <w:rPr>
          <w:rFonts w:eastAsia="Calibri"/>
          <w:lang w:val="sk-SK" w:eastAsia="en-US"/>
        </w:rPr>
        <w:t xml:space="preserve"> </w:t>
      </w:r>
      <w:proofErr w:type="spellStart"/>
      <w:r w:rsidR="00CA5223">
        <w:rPr>
          <w:rFonts w:eastAsia="Calibri"/>
          <w:lang w:val="sk-SK" w:eastAsia="en-US"/>
        </w:rPr>
        <w:t>Neresnícky</w:t>
      </w:r>
      <w:proofErr w:type="spellEnd"/>
      <w:r w:rsidR="00CA5223">
        <w:rPr>
          <w:rFonts w:eastAsia="Calibri"/>
          <w:lang w:val="sk-SK" w:eastAsia="en-US"/>
        </w:rPr>
        <w:t xml:space="preserve"> p.</w:t>
      </w:r>
    </w:p>
    <w:p w14:paraId="1700AECB" w14:textId="77777777" w:rsidR="004E6429" w:rsidRDefault="004E6429" w:rsidP="00407991">
      <w:pPr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Most na ceste III/2530,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>. 2530-2(IDM  M</w:t>
      </w:r>
      <w:r w:rsidR="00B337CD">
        <w:rPr>
          <w:rFonts w:eastAsia="Calibri"/>
          <w:lang w:val="sk-SK" w:eastAsia="en-US"/>
        </w:rPr>
        <w:t>3789</w:t>
      </w:r>
      <w:r>
        <w:rPr>
          <w:rFonts w:eastAsia="Calibri"/>
          <w:lang w:val="sk-SK" w:eastAsia="en-US"/>
        </w:rPr>
        <w:t>)Hodruša</w:t>
      </w:r>
      <w:r w:rsidR="00407991">
        <w:rPr>
          <w:rFonts w:eastAsia="Calibri"/>
          <w:lang w:val="sk-SK" w:eastAsia="en-US"/>
        </w:rPr>
        <w:t xml:space="preserve"> </w:t>
      </w:r>
      <w:r>
        <w:rPr>
          <w:rFonts w:eastAsia="Calibri"/>
          <w:lang w:val="sk-SK" w:eastAsia="en-US"/>
        </w:rPr>
        <w:t xml:space="preserve">Hámre,    </w:t>
      </w:r>
      <w:proofErr w:type="spellStart"/>
      <w:r>
        <w:rPr>
          <w:rFonts w:eastAsia="Calibri"/>
          <w:lang w:val="sk-SK" w:eastAsia="en-US"/>
        </w:rPr>
        <w:t>ckm</w:t>
      </w:r>
      <w:proofErr w:type="spellEnd"/>
      <w:r>
        <w:rPr>
          <w:rFonts w:eastAsia="Calibri"/>
          <w:lang w:val="sk-SK" w:eastAsia="en-US"/>
        </w:rPr>
        <w:t xml:space="preserve"> </w:t>
      </w:r>
      <w:r w:rsidR="00B337CD">
        <w:rPr>
          <w:rFonts w:eastAsia="Calibri"/>
          <w:lang w:val="sk-SK" w:eastAsia="en-US"/>
        </w:rPr>
        <w:t>4,970</w:t>
      </w:r>
      <w:r>
        <w:rPr>
          <w:rFonts w:eastAsia="Calibri"/>
          <w:lang w:val="sk-SK" w:eastAsia="en-US"/>
        </w:rPr>
        <w:t xml:space="preserve">   STS 5</w:t>
      </w:r>
      <w:r w:rsidR="00DF2CBE">
        <w:rPr>
          <w:rFonts w:eastAsia="Calibri"/>
          <w:lang w:val="sk-SK" w:eastAsia="en-US"/>
        </w:rPr>
        <w:t xml:space="preserve">   ZC</w:t>
      </w:r>
      <w:r w:rsidR="00407991">
        <w:rPr>
          <w:rFonts w:eastAsia="Calibri"/>
          <w:lang w:val="sk-SK" w:eastAsia="en-US"/>
        </w:rPr>
        <w:t xml:space="preserve"> </w:t>
      </w:r>
      <w:r w:rsidR="00CD152E">
        <w:rPr>
          <w:rFonts w:eastAsia="Calibri"/>
          <w:lang w:val="sk-SK" w:eastAsia="en-US"/>
        </w:rPr>
        <w:t>Hodrušský p.</w:t>
      </w:r>
    </w:p>
    <w:p w14:paraId="103E6423" w14:textId="77777777" w:rsidR="00860CEF" w:rsidRDefault="00860CEF" w:rsidP="00407991">
      <w:pPr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Most na ceste III/2415,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>. 2415-3 (IDM  M4433) Rakytovce</w:t>
      </w:r>
      <w:r w:rsidR="00B337CD">
        <w:rPr>
          <w:rFonts w:eastAsia="Calibri"/>
          <w:lang w:val="sk-SK" w:eastAsia="en-US"/>
        </w:rPr>
        <w:t xml:space="preserve">            </w:t>
      </w:r>
      <w:proofErr w:type="spellStart"/>
      <w:r w:rsidR="00B337CD">
        <w:rPr>
          <w:rFonts w:eastAsia="Calibri"/>
          <w:lang w:val="sk-SK" w:eastAsia="en-US"/>
        </w:rPr>
        <w:t>ckm</w:t>
      </w:r>
      <w:proofErr w:type="spellEnd"/>
      <w:r w:rsidR="00B337CD">
        <w:rPr>
          <w:rFonts w:eastAsia="Calibri"/>
          <w:lang w:val="sk-SK" w:eastAsia="en-US"/>
        </w:rPr>
        <w:t xml:space="preserve"> 3,0</w:t>
      </w:r>
      <w:r w:rsidR="00181F70">
        <w:rPr>
          <w:rFonts w:eastAsia="Calibri"/>
          <w:lang w:val="sk-SK" w:eastAsia="en-US"/>
        </w:rPr>
        <w:t>47</w:t>
      </w:r>
      <w:r w:rsidR="00B337CD">
        <w:rPr>
          <w:rFonts w:eastAsia="Calibri"/>
          <w:lang w:val="sk-SK" w:eastAsia="en-US"/>
        </w:rPr>
        <w:t xml:space="preserve">  STS 6</w:t>
      </w:r>
      <w:r w:rsidR="00DF2CBE">
        <w:rPr>
          <w:rFonts w:eastAsia="Calibri"/>
          <w:lang w:val="sk-SK" w:eastAsia="en-US"/>
        </w:rPr>
        <w:t xml:space="preserve">   BB</w:t>
      </w:r>
      <w:r w:rsidR="00407991">
        <w:rPr>
          <w:rFonts w:eastAsia="Calibri"/>
          <w:lang w:val="sk-SK" w:eastAsia="en-US"/>
        </w:rPr>
        <w:t xml:space="preserve"> </w:t>
      </w:r>
      <w:proofErr w:type="spellStart"/>
      <w:r w:rsidR="00CD152E">
        <w:rPr>
          <w:rFonts w:eastAsia="Calibri"/>
          <w:lang w:val="sk-SK" w:eastAsia="en-US"/>
        </w:rPr>
        <w:t>p.</w:t>
      </w:r>
      <w:r w:rsidR="00407991">
        <w:rPr>
          <w:rFonts w:eastAsia="Calibri"/>
          <w:lang w:val="sk-SK" w:eastAsia="en-US"/>
        </w:rPr>
        <w:t>Krmník</w:t>
      </w:r>
      <w:proofErr w:type="spellEnd"/>
    </w:p>
    <w:p w14:paraId="449443A5" w14:textId="77777777" w:rsidR="00860CEF" w:rsidRDefault="00860CEF" w:rsidP="00407991">
      <w:pPr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Most na ceste III/2423,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>. 2423-1(IDM  M3744)Oravce</w:t>
      </w:r>
      <w:r w:rsidR="00B337CD">
        <w:rPr>
          <w:rFonts w:eastAsia="Calibri"/>
          <w:lang w:val="sk-SK" w:eastAsia="en-US"/>
        </w:rPr>
        <w:t xml:space="preserve">                   </w:t>
      </w:r>
      <w:proofErr w:type="spellStart"/>
      <w:r w:rsidR="00B337CD">
        <w:rPr>
          <w:rFonts w:eastAsia="Calibri"/>
          <w:lang w:val="sk-SK" w:eastAsia="en-US"/>
        </w:rPr>
        <w:t>ckm</w:t>
      </w:r>
      <w:proofErr w:type="spellEnd"/>
      <w:r w:rsidR="00B337CD">
        <w:rPr>
          <w:rFonts w:eastAsia="Calibri"/>
          <w:lang w:val="sk-SK" w:eastAsia="en-US"/>
        </w:rPr>
        <w:t xml:space="preserve"> </w:t>
      </w:r>
      <w:r w:rsidR="00181F70">
        <w:rPr>
          <w:rFonts w:eastAsia="Calibri"/>
          <w:lang w:val="sk-SK" w:eastAsia="en-US"/>
        </w:rPr>
        <w:t>1,007</w:t>
      </w:r>
      <w:r w:rsidR="00B337CD">
        <w:rPr>
          <w:rFonts w:eastAsia="Calibri"/>
          <w:lang w:val="sk-SK" w:eastAsia="en-US"/>
        </w:rPr>
        <w:t xml:space="preserve">  </w:t>
      </w:r>
      <w:r w:rsidR="00381366">
        <w:rPr>
          <w:rFonts w:eastAsia="Calibri"/>
          <w:lang w:val="sk-SK" w:eastAsia="en-US"/>
        </w:rPr>
        <w:t xml:space="preserve"> </w:t>
      </w:r>
      <w:r w:rsidR="00B337CD">
        <w:rPr>
          <w:rFonts w:eastAsia="Calibri"/>
          <w:lang w:val="sk-SK" w:eastAsia="en-US"/>
        </w:rPr>
        <w:t>STS 6</w:t>
      </w:r>
      <w:r w:rsidR="00DF2CBE">
        <w:rPr>
          <w:rFonts w:eastAsia="Calibri"/>
          <w:lang w:val="sk-SK" w:eastAsia="en-US"/>
        </w:rPr>
        <w:t xml:space="preserve">   BB</w:t>
      </w:r>
      <w:r w:rsidR="00407991">
        <w:rPr>
          <w:rFonts w:eastAsia="Calibri"/>
          <w:lang w:val="sk-SK" w:eastAsia="en-US"/>
        </w:rPr>
        <w:t xml:space="preserve"> </w:t>
      </w:r>
      <w:proofErr w:type="spellStart"/>
      <w:r w:rsidR="00CD152E">
        <w:rPr>
          <w:rFonts w:eastAsia="Calibri"/>
          <w:lang w:val="sk-SK" w:eastAsia="en-US"/>
        </w:rPr>
        <w:t>p.</w:t>
      </w:r>
      <w:r w:rsidR="00407991">
        <w:rPr>
          <w:rFonts w:eastAsia="Calibri"/>
          <w:lang w:val="sk-SK" w:eastAsia="en-US"/>
        </w:rPr>
        <w:t>Vladárka</w:t>
      </w:r>
      <w:proofErr w:type="spellEnd"/>
    </w:p>
    <w:p w14:paraId="06F3DBE0" w14:textId="77777777" w:rsidR="00B337CD" w:rsidRDefault="00B337CD" w:rsidP="00407991">
      <w:pPr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Most na ceste III/2463,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 xml:space="preserve">. 2463-8(IDM  M1958)Kalinka,                 </w:t>
      </w:r>
      <w:proofErr w:type="spellStart"/>
      <w:r>
        <w:rPr>
          <w:rFonts w:eastAsia="Calibri"/>
          <w:lang w:val="sk-SK" w:eastAsia="en-US"/>
        </w:rPr>
        <w:t>ckm</w:t>
      </w:r>
      <w:proofErr w:type="spellEnd"/>
      <w:r>
        <w:rPr>
          <w:rFonts w:eastAsia="Calibri"/>
          <w:lang w:val="sk-SK" w:eastAsia="en-US"/>
        </w:rPr>
        <w:t xml:space="preserve"> 1</w:t>
      </w:r>
      <w:r w:rsidR="00181F70">
        <w:rPr>
          <w:rFonts w:eastAsia="Calibri"/>
          <w:lang w:val="sk-SK" w:eastAsia="en-US"/>
        </w:rPr>
        <w:t>6,120</w:t>
      </w:r>
      <w:r>
        <w:rPr>
          <w:rFonts w:eastAsia="Calibri"/>
          <w:lang w:val="sk-SK" w:eastAsia="en-US"/>
        </w:rPr>
        <w:t xml:space="preserve"> STS 4</w:t>
      </w:r>
      <w:r w:rsidR="00DF2CBE">
        <w:rPr>
          <w:rFonts w:eastAsia="Calibri"/>
          <w:lang w:val="sk-SK" w:eastAsia="en-US"/>
        </w:rPr>
        <w:t xml:space="preserve">   DT</w:t>
      </w:r>
      <w:r w:rsidR="00407991" w:rsidRPr="00407991">
        <w:rPr>
          <w:rFonts w:eastAsia="Calibri"/>
          <w:lang w:val="sk-SK" w:eastAsia="en-US"/>
        </w:rPr>
        <w:t xml:space="preserve"> </w:t>
      </w:r>
      <w:r w:rsidR="00407991">
        <w:rPr>
          <w:rFonts w:eastAsia="Calibri"/>
          <w:lang w:val="sk-SK" w:eastAsia="en-US"/>
        </w:rPr>
        <w:t>Slatinský p.</w:t>
      </w:r>
    </w:p>
    <w:p w14:paraId="5446C610" w14:textId="77777777" w:rsidR="00B337CD" w:rsidRDefault="00B337CD" w:rsidP="00407991">
      <w:pPr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Most na ceste III/2395,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>. 2395-5(IDM  M</w:t>
      </w:r>
      <w:r w:rsidR="00381366">
        <w:rPr>
          <w:rFonts w:eastAsia="Calibri"/>
          <w:lang w:val="sk-SK" w:eastAsia="en-US"/>
        </w:rPr>
        <w:t>2802</w:t>
      </w:r>
      <w:r>
        <w:rPr>
          <w:rFonts w:eastAsia="Calibri"/>
          <w:lang w:val="sk-SK" w:eastAsia="en-US"/>
        </w:rPr>
        <w:t xml:space="preserve">)Čierny Balog,       </w:t>
      </w:r>
      <w:r w:rsidR="00381366">
        <w:rPr>
          <w:rFonts w:eastAsia="Calibri"/>
          <w:lang w:val="sk-SK" w:eastAsia="en-US"/>
        </w:rPr>
        <w:t xml:space="preserve"> </w:t>
      </w:r>
      <w:proofErr w:type="spellStart"/>
      <w:r>
        <w:rPr>
          <w:rFonts w:eastAsia="Calibri"/>
          <w:lang w:val="sk-SK" w:eastAsia="en-US"/>
        </w:rPr>
        <w:t>ckm</w:t>
      </w:r>
      <w:proofErr w:type="spellEnd"/>
      <w:r>
        <w:rPr>
          <w:rFonts w:eastAsia="Calibri"/>
          <w:lang w:val="sk-SK" w:eastAsia="en-US"/>
        </w:rPr>
        <w:t xml:space="preserve"> </w:t>
      </w:r>
      <w:r w:rsidR="00381366">
        <w:rPr>
          <w:rFonts w:eastAsia="Calibri"/>
          <w:lang w:val="sk-SK" w:eastAsia="en-US"/>
        </w:rPr>
        <w:t>5,1</w:t>
      </w:r>
      <w:r w:rsidR="00181F70">
        <w:rPr>
          <w:rFonts w:eastAsia="Calibri"/>
          <w:lang w:val="sk-SK" w:eastAsia="en-US"/>
        </w:rPr>
        <w:t>50</w:t>
      </w:r>
      <w:r>
        <w:rPr>
          <w:rFonts w:eastAsia="Calibri"/>
          <w:lang w:val="sk-SK" w:eastAsia="en-US"/>
        </w:rPr>
        <w:t xml:space="preserve">   STS 5</w:t>
      </w:r>
      <w:r w:rsidR="00DF2CBE">
        <w:rPr>
          <w:rFonts w:eastAsia="Calibri"/>
          <w:lang w:val="sk-SK" w:eastAsia="en-US"/>
        </w:rPr>
        <w:t xml:space="preserve">   BR</w:t>
      </w:r>
      <w:r w:rsidR="00407991">
        <w:rPr>
          <w:rFonts w:eastAsia="Calibri"/>
          <w:lang w:val="sk-SK" w:eastAsia="en-US"/>
        </w:rPr>
        <w:t xml:space="preserve"> </w:t>
      </w:r>
      <w:proofErr w:type="spellStart"/>
      <w:r w:rsidR="00407991">
        <w:rPr>
          <w:rFonts w:eastAsia="Calibri"/>
          <w:lang w:val="sk-SK" w:eastAsia="en-US"/>
        </w:rPr>
        <w:t>Čiery</w:t>
      </w:r>
      <w:proofErr w:type="spellEnd"/>
      <w:r w:rsidR="00407991">
        <w:rPr>
          <w:rFonts w:eastAsia="Calibri"/>
          <w:lang w:val="sk-SK" w:eastAsia="en-US"/>
        </w:rPr>
        <w:t xml:space="preserve"> Hron</w:t>
      </w:r>
    </w:p>
    <w:p w14:paraId="3A293BAA" w14:textId="77777777" w:rsidR="00B337CD" w:rsidRDefault="00B337CD" w:rsidP="00F948BA">
      <w:pPr>
        <w:ind w:firstLine="360"/>
        <w:rPr>
          <w:rFonts w:eastAsia="Calibri"/>
          <w:lang w:val="sk-SK" w:eastAsia="en-US"/>
        </w:rPr>
      </w:pPr>
    </w:p>
    <w:p w14:paraId="5AE2B928" w14:textId="77777777" w:rsidR="00A10FD2" w:rsidRPr="00A10FD2" w:rsidRDefault="006D3436" w:rsidP="00746EBB">
      <w:pPr>
        <w:widowControl w:val="0"/>
        <w:suppressLineNumbers/>
        <w:jc w:val="both"/>
        <w:rPr>
          <w:b/>
          <w:lang w:val="sk-SK"/>
        </w:rPr>
      </w:pPr>
      <w:r w:rsidRPr="006D3436">
        <w:rPr>
          <w:b/>
          <w:lang w:val="sk-SK"/>
        </w:rPr>
        <w:t xml:space="preserve"> </w:t>
      </w:r>
      <w:r w:rsidR="00A10FD2" w:rsidRPr="00A10FD2">
        <w:rPr>
          <w:b/>
          <w:lang w:val="sk-SK"/>
        </w:rPr>
        <w:t>SPÔSOB ÚPRAVY MOSTOV</w:t>
      </w:r>
    </w:p>
    <w:p w14:paraId="46E6098D" w14:textId="77777777" w:rsidR="00850102" w:rsidRDefault="00347D6E" w:rsidP="00A10FD2">
      <w:pPr>
        <w:widowControl w:val="0"/>
        <w:suppressLineNumbers/>
        <w:jc w:val="both"/>
        <w:rPr>
          <w:lang w:val="sk-SK"/>
        </w:rPr>
      </w:pPr>
      <w:r>
        <w:rPr>
          <w:lang w:val="sk-SK"/>
        </w:rPr>
        <w:t>Jedná sa o</w:t>
      </w:r>
      <w:r w:rsidR="00746EBB">
        <w:rPr>
          <w:lang w:val="sk-SK"/>
        </w:rPr>
        <w:t> </w:t>
      </w:r>
      <w:r w:rsidR="00DF2CBE" w:rsidRPr="00DE7492">
        <w:rPr>
          <w:b/>
          <w:lang w:val="sk-SK"/>
        </w:rPr>
        <w:t>jedenásť</w:t>
      </w:r>
      <w:r w:rsidR="00746EBB">
        <w:rPr>
          <w:lang w:val="sk-SK"/>
        </w:rPr>
        <w:t xml:space="preserve"> </w:t>
      </w:r>
      <w:r>
        <w:rPr>
          <w:lang w:val="sk-SK"/>
        </w:rPr>
        <w:t>mostn</w:t>
      </w:r>
      <w:r w:rsidR="00746EBB">
        <w:rPr>
          <w:lang w:val="sk-SK"/>
        </w:rPr>
        <w:t xml:space="preserve">ých </w:t>
      </w:r>
      <w:r>
        <w:rPr>
          <w:lang w:val="sk-SK"/>
        </w:rPr>
        <w:t>objekt</w:t>
      </w:r>
      <w:r w:rsidR="00746EBB">
        <w:rPr>
          <w:lang w:val="sk-SK"/>
        </w:rPr>
        <w:t>ov</w:t>
      </w:r>
      <w:r>
        <w:rPr>
          <w:lang w:val="sk-SK"/>
        </w:rPr>
        <w:t xml:space="preserve">. </w:t>
      </w:r>
      <w:r w:rsidR="00DF2CBE">
        <w:rPr>
          <w:lang w:val="sk-SK"/>
        </w:rPr>
        <w:t>Mo</w:t>
      </w:r>
      <w:r w:rsidR="00850102">
        <w:rPr>
          <w:lang w:val="sk-SK"/>
        </w:rPr>
        <w:t xml:space="preserve">sty sú jednopoľové mostné </w:t>
      </w:r>
      <w:r w:rsidR="00DF2CBE">
        <w:rPr>
          <w:lang w:val="sk-SK"/>
        </w:rPr>
        <w:t xml:space="preserve">monolitické </w:t>
      </w:r>
      <w:r w:rsidR="00850102">
        <w:rPr>
          <w:lang w:val="sk-SK"/>
        </w:rPr>
        <w:t>dosky</w:t>
      </w:r>
      <w:r w:rsidR="00DF2CBE">
        <w:rPr>
          <w:lang w:val="sk-SK"/>
        </w:rPr>
        <w:t xml:space="preserve"> alebo je nosná konštrukcia </w:t>
      </w:r>
      <w:r w:rsidR="00CC3B44">
        <w:rPr>
          <w:lang w:val="sk-SK"/>
        </w:rPr>
        <w:t xml:space="preserve"> tvor</w:t>
      </w:r>
      <w:r w:rsidR="00DF2CBE">
        <w:rPr>
          <w:lang w:val="sk-SK"/>
        </w:rPr>
        <w:t xml:space="preserve">ená z prefabrikovaných nosníkov zo železobetónu, alebo predpätého betónu. Mosty majú </w:t>
      </w:r>
      <w:r w:rsidR="00850102">
        <w:rPr>
          <w:lang w:val="sk-SK"/>
        </w:rPr>
        <w:t>betónov</w:t>
      </w:r>
      <w:r w:rsidR="00DF2CBE">
        <w:rPr>
          <w:lang w:val="sk-SK"/>
        </w:rPr>
        <w:t>é monolitické opory</w:t>
      </w:r>
      <w:r w:rsidR="00CC3B44">
        <w:rPr>
          <w:lang w:val="sk-SK"/>
        </w:rPr>
        <w:t>, betónové krídla. Prechodové dosky na mostoch chýbajú.</w:t>
      </w:r>
    </w:p>
    <w:p w14:paraId="02092DC9" w14:textId="77777777" w:rsidR="00347D6E" w:rsidRDefault="00347D6E" w:rsidP="00A10FD2">
      <w:pPr>
        <w:widowControl w:val="0"/>
        <w:suppressLineNumbers/>
        <w:jc w:val="both"/>
        <w:rPr>
          <w:lang w:val="sk-SK"/>
        </w:rPr>
      </w:pPr>
      <w:r>
        <w:rPr>
          <w:lang w:val="sk-SK"/>
        </w:rPr>
        <w:t>Medzi hlavné sanačné práce na mostoch patria :</w:t>
      </w:r>
    </w:p>
    <w:p w14:paraId="352E170A" w14:textId="77777777" w:rsidR="00003182" w:rsidRDefault="00003182" w:rsidP="00347D6E">
      <w:pPr>
        <w:pStyle w:val="Odsekzoznamu"/>
        <w:widowControl w:val="0"/>
        <w:numPr>
          <w:ilvl w:val="0"/>
          <w:numId w:val="7"/>
        </w:numPr>
        <w:suppressLineNumbers/>
        <w:jc w:val="both"/>
        <w:rPr>
          <w:lang w:val="sk-SK"/>
        </w:rPr>
      </w:pPr>
      <w:r>
        <w:rPr>
          <w:lang w:val="sk-SK"/>
        </w:rPr>
        <w:t>Očistenie a odstránenie nánosov a porastu z čiel a krídel mostov</w:t>
      </w:r>
    </w:p>
    <w:p w14:paraId="4436BC1E" w14:textId="77777777" w:rsidR="00003182" w:rsidRDefault="00003182" w:rsidP="00347D6E">
      <w:pPr>
        <w:pStyle w:val="Odsekzoznamu"/>
        <w:widowControl w:val="0"/>
        <w:numPr>
          <w:ilvl w:val="0"/>
          <w:numId w:val="7"/>
        </w:numPr>
        <w:suppressLineNumbers/>
        <w:jc w:val="both"/>
        <w:rPr>
          <w:lang w:val="sk-SK"/>
        </w:rPr>
      </w:pPr>
      <w:r>
        <w:rPr>
          <w:lang w:val="sk-SK"/>
        </w:rPr>
        <w:t>Odstránenie poškodených a nefunkčných ríms mostov</w:t>
      </w:r>
    </w:p>
    <w:p w14:paraId="02DBA172" w14:textId="77777777" w:rsidR="00003182" w:rsidRDefault="00003182" w:rsidP="00347D6E">
      <w:pPr>
        <w:pStyle w:val="Odsekzoznamu"/>
        <w:widowControl w:val="0"/>
        <w:numPr>
          <w:ilvl w:val="0"/>
          <w:numId w:val="7"/>
        </w:numPr>
        <w:suppressLineNumbers/>
        <w:jc w:val="both"/>
        <w:rPr>
          <w:lang w:val="sk-SK"/>
        </w:rPr>
      </w:pPr>
      <w:r>
        <w:rPr>
          <w:lang w:val="sk-SK"/>
        </w:rPr>
        <w:t xml:space="preserve">Odstránenie vrstiev komunikácie na moste až po </w:t>
      </w:r>
      <w:r w:rsidR="00CC3B44">
        <w:rPr>
          <w:lang w:val="sk-SK"/>
        </w:rPr>
        <w:t xml:space="preserve">nefunkčnú </w:t>
      </w:r>
      <w:r>
        <w:rPr>
          <w:lang w:val="sk-SK"/>
        </w:rPr>
        <w:t>hydroizoláciu</w:t>
      </w:r>
      <w:r w:rsidR="00DE7492">
        <w:rPr>
          <w:lang w:val="sk-SK"/>
        </w:rPr>
        <w:t>.</w:t>
      </w:r>
      <w:r w:rsidR="00CC3B44">
        <w:rPr>
          <w:lang w:val="sk-SK"/>
        </w:rPr>
        <w:t xml:space="preserve"> </w:t>
      </w:r>
    </w:p>
    <w:p w14:paraId="3ECD3E06" w14:textId="77777777" w:rsidR="00CC3B44" w:rsidRDefault="00746EBB" w:rsidP="00347D6E">
      <w:pPr>
        <w:pStyle w:val="Odsekzoznamu"/>
        <w:widowControl w:val="0"/>
        <w:numPr>
          <w:ilvl w:val="0"/>
          <w:numId w:val="7"/>
        </w:numPr>
        <w:suppressLineNumbers/>
        <w:jc w:val="both"/>
        <w:rPr>
          <w:lang w:val="sk-SK"/>
        </w:rPr>
      </w:pPr>
      <w:r w:rsidRPr="00CC3B44">
        <w:rPr>
          <w:lang w:val="sk-SK"/>
        </w:rPr>
        <w:t xml:space="preserve">Vybudovanie novej železobetónovej </w:t>
      </w:r>
      <w:proofErr w:type="spellStart"/>
      <w:r w:rsidRPr="00CC3B44">
        <w:rPr>
          <w:lang w:val="sk-SK"/>
        </w:rPr>
        <w:t>roznášacej</w:t>
      </w:r>
      <w:proofErr w:type="spellEnd"/>
      <w:r w:rsidRPr="00CC3B44">
        <w:rPr>
          <w:lang w:val="sk-SK"/>
        </w:rPr>
        <w:t xml:space="preserve"> dosky so strechovitým  vyspádovaním v priečnom smere 2%. </w:t>
      </w:r>
      <w:r w:rsidR="00CC3B44" w:rsidRPr="00CC3B44">
        <w:rPr>
          <w:lang w:val="sk-SK"/>
        </w:rPr>
        <w:t xml:space="preserve">Na mostoch, kde je veľká hrúbka konštrukcie vozovky je navrhnutá </w:t>
      </w:r>
      <w:proofErr w:type="spellStart"/>
      <w:r w:rsidR="00CC3B44" w:rsidRPr="00CC3B44">
        <w:rPr>
          <w:lang w:val="sk-SK"/>
        </w:rPr>
        <w:t>roznášacia</w:t>
      </w:r>
      <w:proofErr w:type="spellEnd"/>
      <w:r w:rsidR="00CC3B44" w:rsidRPr="00CC3B44">
        <w:rPr>
          <w:lang w:val="sk-SK"/>
        </w:rPr>
        <w:t xml:space="preserve">, </w:t>
      </w:r>
      <w:r w:rsidR="00DE7492">
        <w:rPr>
          <w:lang w:val="sk-SK"/>
        </w:rPr>
        <w:t>zosilňujúca</w:t>
      </w:r>
      <w:r w:rsidR="00CC3B44" w:rsidRPr="00CC3B44">
        <w:rPr>
          <w:lang w:val="sk-SK"/>
        </w:rPr>
        <w:t xml:space="preserve"> doska bez spriahnutia, ale väčšej hrúbky.  Na mostoch, kde si nemôžeme dovoliť veľkú hrúbku </w:t>
      </w:r>
      <w:proofErr w:type="spellStart"/>
      <w:r w:rsidR="00CC3B44" w:rsidRPr="00CC3B44">
        <w:rPr>
          <w:lang w:val="sk-SK"/>
        </w:rPr>
        <w:t>roznášacej</w:t>
      </w:r>
      <w:proofErr w:type="spellEnd"/>
      <w:r w:rsidR="00CC3B44" w:rsidRPr="00CC3B44">
        <w:rPr>
          <w:lang w:val="sk-SK"/>
        </w:rPr>
        <w:t xml:space="preserve"> dosky sme navrhli spriahnutie pomocou oceľových </w:t>
      </w:r>
      <w:proofErr w:type="spellStart"/>
      <w:r w:rsidR="00CC3B44" w:rsidRPr="00CC3B44">
        <w:rPr>
          <w:lang w:val="sk-SK"/>
        </w:rPr>
        <w:t>trnov</w:t>
      </w:r>
      <w:proofErr w:type="spellEnd"/>
      <w:r w:rsidR="00CC3B44" w:rsidRPr="00CC3B44">
        <w:rPr>
          <w:lang w:val="sk-SK"/>
        </w:rPr>
        <w:t xml:space="preserve">. </w:t>
      </w:r>
    </w:p>
    <w:p w14:paraId="62D13B14" w14:textId="77777777" w:rsidR="00003182" w:rsidRPr="00CC3B44" w:rsidRDefault="00003182" w:rsidP="00347D6E">
      <w:pPr>
        <w:pStyle w:val="Odsekzoznamu"/>
        <w:widowControl w:val="0"/>
        <w:numPr>
          <w:ilvl w:val="0"/>
          <w:numId w:val="7"/>
        </w:numPr>
        <w:suppressLineNumbers/>
        <w:jc w:val="both"/>
        <w:rPr>
          <w:lang w:val="sk-SK"/>
        </w:rPr>
      </w:pPr>
      <w:r w:rsidRPr="00CC3B44">
        <w:rPr>
          <w:lang w:val="sk-SK"/>
        </w:rPr>
        <w:t>Natavenie novej hydroizolácie</w:t>
      </w:r>
    </w:p>
    <w:p w14:paraId="0FD46960" w14:textId="77777777" w:rsidR="00003182" w:rsidRDefault="00003182" w:rsidP="00347D6E">
      <w:pPr>
        <w:pStyle w:val="Odsekzoznamu"/>
        <w:widowControl w:val="0"/>
        <w:numPr>
          <w:ilvl w:val="0"/>
          <w:numId w:val="7"/>
        </w:numPr>
        <w:suppressLineNumbers/>
        <w:jc w:val="both"/>
        <w:rPr>
          <w:lang w:val="sk-SK"/>
        </w:rPr>
      </w:pPr>
      <w:r>
        <w:rPr>
          <w:lang w:val="sk-SK"/>
        </w:rPr>
        <w:t>Výstavba nových železobetónových ríms</w:t>
      </w:r>
    </w:p>
    <w:p w14:paraId="62DB4C0F" w14:textId="77777777" w:rsidR="00003182" w:rsidRDefault="00003182" w:rsidP="00347D6E">
      <w:pPr>
        <w:pStyle w:val="Odsekzoznamu"/>
        <w:widowControl w:val="0"/>
        <w:numPr>
          <w:ilvl w:val="0"/>
          <w:numId w:val="7"/>
        </w:numPr>
        <w:suppressLineNumbers/>
        <w:jc w:val="both"/>
        <w:rPr>
          <w:lang w:val="sk-SK"/>
        </w:rPr>
      </w:pPr>
      <w:r>
        <w:rPr>
          <w:lang w:val="sk-SK"/>
        </w:rPr>
        <w:t xml:space="preserve">Dobudovanie nových vrstiev komunikácie na mostoch </w:t>
      </w:r>
    </w:p>
    <w:p w14:paraId="1201C088" w14:textId="77777777" w:rsidR="00003182" w:rsidRDefault="00003182" w:rsidP="00347D6E">
      <w:pPr>
        <w:pStyle w:val="Odsekzoznamu"/>
        <w:widowControl w:val="0"/>
        <w:numPr>
          <w:ilvl w:val="0"/>
          <w:numId w:val="7"/>
        </w:numPr>
        <w:suppressLineNumbers/>
        <w:jc w:val="both"/>
        <w:rPr>
          <w:lang w:val="sk-SK"/>
        </w:rPr>
      </w:pPr>
      <w:r>
        <w:rPr>
          <w:lang w:val="sk-SK"/>
        </w:rPr>
        <w:t xml:space="preserve">Osadenie nového </w:t>
      </w:r>
      <w:r w:rsidR="00746EBB">
        <w:rPr>
          <w:lang w:val="sk-SK"/>
        </w:rPr>
        <w:t xml:space="preserve">cestného </w:t>
      </w:r>
      <w:proofErr w:type="spellStart"/>
      <w:r w:rsidR="00746EBB">
        <w:rPr>
          <w:lang w:val="sk-SK"/>
        </w:rPr>
        <w:t>zvodidlového</w:t>
      </w:r>
      <w:proofErr w:type="spellEnd"/>
      <w:r w:rsidR="00746EBB">
        <w:rPr>
          <w:lang w:val="sk-SK"/>
        </w:rPr>
        <w:t xml:space="preserve"> zábradlia</w:t>
      </w:r>
    </w:p>
    <w:p w14:paraId="6843D627" w14:textId="77777777" w:rsidR="00A40D9C" w:rsidRPr="00A40D9C" w:rsidRDefault="00CC3B44" w:rsidP="00A40D9C">
      <w:pPr>
        <w:pStyle w:val="Odsekzoznamu"/>
        <w:widowControl w:val="0"/>
        <w:numPr>
          <w:ilvl w:val="0"/>
          <w:numId w:val="7"/>
        </w:numPr>
        <w:suppressLineNumbers/>
        <w:jc w:val="both"/>
        <w:rPr>
          <w:lang w:val="sk-SK"/>
        </w:rPr>
      </w:pPr>
      <w:r>
        <w:rPr>
          <w:lang w:val="sk-SK"/>
        </w:rPr>
        <w:t>Dobudovanie chýbajúcej prechodovej dosky a záverového múrika</w:t>
      </w:r>
      <w:r w:rsidR="00A40D9C">
        <w:rPr>
          <w:lang w:val="sk-SK"/>
        </w:rPr>
        <w:t xml:space="preserve"> s dilatačným uzáverom.</w:t>
      </w:r>
    </w:p>
    <w:p w14:paraId="0D7B9194" w14:textId="77777777" w:rsidR="00003182" w:rsidRDefault="00003182" w:rsidP="00347D6E">
      <w:pPr>
        <w:pStyle w:val="Odsekzoznamu"/>
        <w:widowControl w:val="0"/>
        <w:numPr>
          <w:ilvl w:val="0"/>
          <w:numId w:val="7"/>
        </w:numPr>
        <w:suppressLineNumbers/>
        <w:jc w:val="both"/>
        <w:rPr>
          <w:lang w:val="sk-SK"/>
        </w:rPr>
      </w:pPr>
      <w:proofErr w:type="spellStart"/>
      <w:r>
        <w:rPr>
          <w:lang w:val="sk-SK"/>
        </w:rPr>
        <w:t>Vyšpárovanie</w:t>
      </w:r>
      <w:proofErr w:type="spellEnd"/>
      <w:r>
        <w:rPr>
          <w:lang w:val="sk-SK"/>
        </w:rPr>
        <w:t xml:space="preserve"> kamenného muriva na čelách</w:t>
      </w:r>
      <w:r w:rsidR="00CC051C">
        <w:rPr>
          <w:lang w:val="sk-SK"/>
        </w:rPr>
        <w:t xml:space="preserve"> opôr</w:t>
      </w:r>
      <w:r>
        <w:rPr>
          <w:lang w:val="sk-SK"/>
        </w:rPr>
        <w:t xml:space="preserve"> a krídlach mostov</w:t>
      </w:r>
    </w:p>
    <w:p w14:paraId="588C9476" w14:textId="77777777" w:rsidR="00850102" w:rsidRPr="008008C1" w:rsidRDefault="00746EBB" w:rsidP="00347D6E">
      <w:pPr>
        <w:pStyle w:val="Odsekzoznamu"/>
        <w:widowControl w:val="0"/>
        <w:numPr>
          <w:ilvl w:val="0"/>
          <w:numId w:val="7"/>
        </w:numPr>
        <w:suppressLineNumbers/>
        <w:jc w:val="both"/>
        <w:rPr>
          <w:lang w:val="sk-SK"/>
        </w:rPr>
      </w:pPr>
      <w:r>
        <w:rPr>
          <w:lang w:val="sk-SK"/>
        </w:rPr>
        <w:t>Oprava poškodených betónových častí mostu sanačnými maltami .</w:t>
      </w:r>
      <w:r w:rsidR="00850102" w:rsidRPr="00850102">
        <w:rPr>
          <w:b/>
          <w:lang w:val="sk-SK"/>
        </w:rPr>
        <w:t xml:space="preserve"> </w:t>
      </w:r>
    </w:p>
    <w:p w14:paraId="24284777" w14:textId="77777777" w:rsidR="008008C1" w:rsidRDefault="008008C1" w:rsidP="00347D6E">
      <w:pPr>
        <w:pStyle w:val="Odsekzoznamu"/>
        <w:widowControl w:val="0"/>
        <w:numPr>
          <w:ilvl w:val="0"/>
          <w:numId w:val="7"/>
        </w:numPr>
        <w:suppressLineNumbers/>
        <w:jc w:val="both"/>
        <w:rPr>
          <w:bCs/>
          <w:lang w:val="sk-SK"/>
        </w:rPr>
      </w:pPr>
      <w:r w:rsidRPr="008008C1">
        <w:rPr>
          <w:bCs/>
          <w:lang w:val="sk-SK"/>
        </w:rPr>
        <w:t>Úprava dna a brehov potoka pred, pod a za mostom</w:t>
      </w:r>
      <w:r>
        <w:rPr>
          <w:bCs/>
          <w:lang w:val="sk-SK"/>
        </w:rPr>
        <w:t xml:space="preserve"> </w:t>
      </w:r>
    </w:p>
    <w:p w14:paraId="384A567B" w14:textId="77777777" w:rsidR="00CC051C" w:rsidRPr="00CC051C" w:rsidRDefault="00CC051C" w:rsidP="00CC051C">
      <w:pPr>
        <w:widowControl w:val="0"/>
        <w:suppressLineNumbers/>
        <w:jc w:val="both"/>
        <w:rPr>
          <w:bCs/>
          <w:lang w:val="sk-SK"/>
        </w:rPr>
      </w:pPr>
      <w:r w:rsidRPr="00CC051C">
        <w:rPr>
          <w:bCs/>
          <w:lang w:val="sk-SK"/>
        </w:rPr>
        <w:t xml:space="preserve">Na </w:t>
      </w:r>
      <w:r w:rsidRPr="00CC051C">
        <w:rPr>
          <w:b/>
          <w:bCs/>
          <w:lang w:val="sk-SK"/>
        </w:rPr>
        <w:t>obidvoch</w:t>
      </w:r>
      <w:r w:rsidRPr="00CC051C">
        <w:rPr>
          <w:bCs/>
          <w:lang w:val="sk-SK"/>
        </w:rPr>
        <w:t xml:space="preserve"> mostoch v </w:t>
      </w:r>
      <w:r w:rsidRPr="00CC051C">
        <w:rPr>
          <w:b/>
          <w:bCs/>
          <w:lang w:val="sk-SK"/>
        </w:rPr>
        <w:t>K</w:t>
      </w:r>
      <w:r w:rsidR="00A37D04">
        <w:rPr>
          <w:b/>
          <w:bCs/>
          <w:lang w:val="sk-SK"/>
        </w:rPr>
        <w:t>un</w:t>
      </w:r>
      <w:r w:rsidR="007972FD">
        <w:rPr>
          <w:b/>
          <w:bCs/>
          <w:lang w:val="sk-SK"/>
        </w:rPr>
        <w:t>ešove</w:t>
      </w:r>
      <w:r w:rsidRPr="00CC051C">
        <w:rPr>
          <w:bCs/>
          <w:lang w:val="sk-SK"/>
        </w:rPr>
        <w:t xml:space="preserve"> je značne poškodená spodná stavba mostov. Opory sú zhotovené z murovaného kameňa. Na mnohých miestach je kameň vymytý, vypadnutý a malta rozrušená. Taktiež betónový základ je rozrušený a tiež povymývaný. Horná stavba má obdobné nedostatky ako všetky ostatné mosty. Preto komplexná rekonštrukcia mostov je neekonomická. Navrhujeme mosty celé asanovať a nahradiť ich prefabrikovanými rámovými priepustmi, vzhľadom na ich prijateľné rozmery, </w:t>
      </w:r>
      <w:proofErr w:type="spellStart"/>
      <w:r w:rsidRPr="00CC051C">
        <w:rPr>
          <w:bCs/>
          <w:lang w:val="sk-SK"/>
        </w:rPr>
        <w:t>prefabrikovanosť</w:t>
      </w:r>
      <w:proofErr w:type="spellEnd"/>
      <w:r w:rsidRPr="00CC051C">
        <w:rPr>
          <w:bCs/>
          <w:lang w:val="sk-SK"/>
        </w:rPr>
        <w:t xml:space="preserve">, ekonomiku a rýchlosť výstavby.  </w:t>
      </w:r>
    </w:p>
    <w:p w14:paraId="16E473A5" w14:textId="77777777" w:rsidR="00A40D9C" w:rsidRDefault="00A40D9C" w:rsidP="00CC051C">
      <w:pPr>
        <w:widowControl w:val="0"/>
        <w:suppressLineNumbers/>
        <w:jc w:val="both"/>
        <w:rPr>
          <w:bCs/>
          <w:lang w:val="sk-SK"/>
        </w:rPr>
      </w:pPr>
      <w:r>
        <w:rPr>
          <w:bCs/>
          <w:lang w:val="sk-SK"/>
        </w:rPr>
        <w:t>Na prefabrikovaných mostoch v </w:t>
      </w:r>
      <w:r w:rsidRPr="00DE7492">
        <w:rPr>
          <w:b/>
          <w:bCs/>
          <w:lang w:val="sk-SK"/>
        </w:rPr>
        <w:t>Brezinách</w:t>
      </w:r>
      <w:r>
        <w:rPr>
          <w:bCs/>
          <w:lang w:val="sk-SK"/>
        </w:rPr>
        <w:t xml:space="preserve"> a v</w:t>
      </w:r>
      <w:r w:rsidR="00DE7492">
        <w:rPr>
          <w:bCs/>
          <w:lang w:val="sk-SK"/>
        </w:rPr>
        <w:t> </w:t>
      </w:r>
      <w:r w:rsidR="00DE7492" w:rsidRPr="00DE7492">
        <w:rPr>
          <w:b/>
          <w:bCs/>
          <w:lang w:val="sk-SK"/>
        </w:rPr>
        <w:t>Rakytovciach</w:t>
      </w:r>
      <w:r w:rsidR="00DE7492">
        <w:rPr>
          <w:bCs/>
          <w:lang w:val="sk-SK"/>
        </w:rPr>
        <w:t xml:space="preserve">, </w:t>
      </w:r>
      <w:r>
        <w:rPr>
          <w:bCs/>
          <w:lang w:val="sk-SK"/>
        </w:rPr>
        <w:t>ktoré sú značne poškodené je potrebné na základe statického posúdenia ich zostatkovej únosnosti  vymeniť existujúce prefabrikované nosníky za nové už s vyššou únosnos</w:t>
      </w:r>
      <w:r w:rsidR="005C7578">
        <w:rPr>
          <w:bCs/>
          <w:lang w:val="sk-SK"/>
        </w:rPr>
        <w:t>ťou. Takto vytvoríme novú hornú stavbu na obidvoch mostoch.</w:t>
      </w:r>
    </w:p>
    <w:p w14:paraId="553534F1" w14:textId="77777777" w:rsidR="004C0241" w:rsidRDefault="004C0241" w:rsidP="00AD454D">
      <w:pPr>
        <w:widowControl w:val="0"/>
        <w:suppressLineNumbers/>
        <w:jc w:val="both"/>
        <w:rPr>
          <w:lang w:val="sk-SK"/>
        </w:rPr>
      </w:pPr>
      <w:r>
        <w:rPr>
          <w:lang w:val="sk-SK"/>
        </w:rPr>
        <w:t xml:space="preserve">Nosná konštrukcia  mostov </w:t>
      </w:r>
      <w:r w:rsidRPr="00DE7492">
        <w:rPr>
          <w:b/>
          <w:lang w:val="sk-SK"/>
        </w:rPr>
        <w:t>4 a 7 v Železnej Breznici</w:t>
      </w:r>
      <w:r>
        <w:rPr>
          <w:lang w:val="sk-SK"/>
        </w:rPr>
        <w:t xml:space="preserve"> je tvorená z monolitickej železobetónovej dosky. Dosky sú značne poškodené a nosná výstuž je veľmi skorodovaná. Preto sme navrhli ich výmenu za nové monolitické železobetónové dosky.  Na moste </w:t>
      </w:r>
      <w:r w:rsidRPr="00DE7492">
        <w:rPr>
          <w:b/>
          <w:lang w:val="sk-SK"/>
        </w:rPr>
        <w:t>5</w:t>
      </w:r>
      <w:r>
        <w:rPr>
          <w:lang w:val="sk-SK"/>
        </w:rPr>
        <w:t xml:space="preserve"> je nosná konštrukcia z prefabrikovaných nosníkov. Tu sme navrhli novú stužujúcu železobetónovú monolitickú dosku, ktorá je uložená na existujúcich nosníkoch.</w:t>
      </w:r>
    </w:p>
    <w:p w14:paraId="753CDDA2" w14:textId="77777777" w:rsidR="004C0241" w:rsidRDefault="001C6735" w:rsidP="00AD454D">
      <w:pPr>
        <w:widowControl w:val="0"/>
        <w:suppressLineNumbers/>
        <w:jc w:val="both"/>
        <w:rPr>
          <w:lang w:val="sk-SK"/>
        </w:rPr>
      </w:pPr>
      <w:r>
        <w:rPr>
          <w:lang w:val="sk-SK"/>
        </w:rPr>
        <w:t>Nosná konštrukcia mostu v </w:t>
      </w:r>
      <w:r w:rsidRPr="00DE7492">
        <w:rPr>
          <w:b/>
          <w:lang w:val="sk-SK"/>
        </w:rPr>
        <w:t>Oravciach</w:t>
      </w:r>
      <w:r>
        <w:rPr>
          <w:lang w:val="sk-SK"/>
        </w:rPr>
        <w:t xml:space="preserve"> je kombinovaná. Prvá časť je monolitická železobetónová doska, druhá časť je tvorená z prefabrikovaných nosníkov</w:t>
      </w:r>
      <w:r w:rsidR="001A0B32">
        <w:rPr>
          <w:lang w:val="sk-SK"/>
        </w:rPr>
        <w:t xml:space="preserve"> ŽMP – 4 ks</w:t>
      </w:r>
      <w:r>
        <w:rPr>
          <w:lang w:val="sk-SK"/>
        </w:rPr>
        <w:t>, ktoré riešili jeho rozšírenie. Zaťažiteľnosť</w:t>
      </w:r>
      <w:r w:rsidR="001A0B32">
        <w:rPr>
          <w:lang w:val="sk-SK"/>
        </w:rPr>
        <w:t xml:space="preserve"> </w:t>
      </w:r>
      <w:r w:rsidR="001A0B32">
        <w:rPr>
          <w:lang w:val="sk-SK"/>
        </w:rPr>
        <w:lastRenderedPageBreak/>
        <w:t xml:space="preserve">a rekonštrukciu </w:t>
      </w:r>
      <w:r>
        <w:rPr>
          <w:lang w:val="sk-SK"/>
        </w:rPr>
        <w:t xml:space="preserve"> tohto mostu sme zvýšili návrhom novej monolitickej spriahnutej železobetónovej dosky na pôvodnú nosnú konštrukciu.</w:t>
      </w:r>
    </w:p>
    <w:p w14:paraId="3B0F991F" w14:textId="77777777" w:rsidR="001A0B32" w:rsidRDefault="001A0B32" w:rsidP="00AD454D">
      <w:pPr>
        <w:widowControl w:val="0"/>
        <w:suppressLineNumbers/>
        <w:jc w:val="both"/>
        <w:rPr>
          <w:lang w:val="sk-SK"/>
        </w:rPr>
      </w:pPr>
      <w:r>
        <w:rPr>
          <w:lang w:val="sk-SK"/>
        </w:rPr>
        <w:t xml:space="preserve">Nosná konštrukcia mostu </w:t>
      </w:r>
      <w:r w:rsidRPr="00DE7492">
        <w:rPr>
          <w:b/>
          <w:lang w:val="sk-SK"/>
        </w:rPr>
        <w:t>v Hodru</w:t>
      </w:r>
      <w:r w:rsidR="005C7578" w:rsidRPr="00DE7492">
        <w:rPr>
          <w:b/>
          <w:lang w:val="sk-SK"/>
        </w:rPr>
        <w:t>š</w:t>
      </w:r>
      <w:r w:rsidRPr="00DE7492">
        <w:rPr>
          <w:b/>
          <w:lang w:val="sk-SK"/>
        </w:rPr>
        <w:t>i Hámroch</w:t>
      </w:r>
      <w:r>
        <w:rPr>
          <w:lang w:val="sk-SK"/>
        </w:rPr>
        <w:t xml:space="preserve"> je tiež kombinovaná. Prvá časť je tvorená z kamennej </w:t>
      </w:r>
      <w:r w:rsidR="005C7578">
        <w:rPr>
          <w:lang w:val="sk-SK"/>
        </w:rPr>
        <w:t>kle</w:t>
      </w:r>
      <w:r>
        <w:rPr>
          <w:lang w:val="sk-SK"/>
        </w:rPr>
        <w:t>nby. Druhá časť mosta je dobudovaná z prefabrikovaných železobetónových nosníkov</w:t>
      </w:r>
      <w:r w:rsidR="005C7578">
        <w:rPr>
          <w:lang w:val="sk-SK"/>
        </w:rPr>
        <w:t>, ako jeho rozšírenie. Rekonštrukciu tohto mosta riešime novou železobetónovou doskou, ktorá je nad nosníkmi s nimi spriahnutá a nad klenbou tvorí stužujúcu dosku. Doska sa aj rozšíri tak, aby doplnila chýbajúcu konštrukciu nad obnaženými krídlami na výtoku.</w:t>
      </w:r>
    </w:p>
    <w:p w14:paraId="60720B1C" w14:textId="77777777" w:rsidR="00FA71E7" w:rsidRPr="00AD454D" w:rsidRDefault="00FA71E7" w:rsidP="00AD454D">
      <w:pPr>
        <w:widowControl w:val="0"/>
        <w:suppressLineNumbers/>
        <w:jc w:val="both"/>
        <w:rPr>
          <w:lang w:val="sk-SK"/>
        </w:rPr>
      </w:pPr>
      <w:r>
        <w:rPr>
          <w:lang w:val="sk-SK"/>
        </w:rPr>
        <w:t xml:space="preserve">Rekonštrukcia mostu v Slatinských lazoch, </w:t>
      </w:r>
      <w:r w:rsidRPr="00DE7492">
        <w:rPr>
          <w:b/>
          <w:lang w:val="sk-SK"/>
        </w:rPr>
        <w:t xml:space="preserve">Kalinke </w:t>
      </w:r>
      <w:r>
        <w:rPr>
          <w:lang w:val="sk-SK"/>
        </w:rPr>
        <w:t xml:space="preserve">riešime novou železobetónovou spriahnutou doskou, ako aj rozšírenie mosta monolitickými železobetónovými nosníkmi po obidvoch stranách. </w:t>
      </w:r>
    </w:p>
    <w:p w14:paraId="12210AA4" w14:textId="77777777" w:rsidR="00CC051C" w:rsidRDefault="00CC051C" w:rsidP="00CC051C">
      <w:pPr>
        <w:widowControl w:val="0"/>
        <w:suppressLineNumbers/>
        <w:jc w:val="both"/>
        <w:rPr>
          <w:lang w:val="sk-SK"/>
        </w:rPr>
      </w:pPr>
      <w:r>
        <w:rPr>
          <w:lang w:val="sk-SK"/>
        </w:rPr>
        <w:t xml:space="preserve">    Most v </w:t>
      </w:r>
      <w:r w:rsidRPr="00DE7492">
        <w:rPr>
          <w:b/>
          <w:lang w:val="sk-SK"/>
        </w:rPr>
        <w:t>Čiernom Balogu</w:t>
      </w:r>
      <w:r>
        <w:rPr>
          <w:lang w:val="sk-SK"/>
        </w:rPr>
        <w:t xml:space="preserve"> je zhotovený z prefabrikátov typu Hájek – 15 ks a prefabrikátov MJ 69 – 4 ks ktoré sa k mostu pridali v dobe jeho rozšírenia. Na zvýšenie jeho zaťažiteľnosti sme most vystužili spriahnutou železobetónovou doskou. </w:t>
      </w:r>
    </w:p>
    <w:p w14:paraId="18A1E469" w14:textId="77777777" w:rsidR="00A10FD2" w:rsidRDefault="00A10FD2">
      <w:pPr>
        <w:widowControl w:val="0"/>
        <w:suppressLineNumbers/>
        <w:jc w:val="both"/>
        <w:rPr>
          <w:b/>
          <w:caps/>
          <w:lang w:val="sk-SK"/>
        </w:rPr>
      </w:pPr>
    </w:p>
    <w:p w14:paraId="15C457C7" w14:textId="77777777" w:rsidR="00C11C08" w:rsidRDefault="0041077D">
      <w:pPr>
        <w:jc w:val="both"/>
        <w:rPr>
          <w:b/>
          <w:color w:val="000000"/>
        </w:rPr>
      </w:pPr>
      <w:r>
        <w:rPr>
          <w:b/>
          <w:caps/>
          <w:lang w:val="sk-SK"/>
        </w:rPr>
        <w:t>4</w:t>
      </w:r>
      <w:r w:rsidR="00C11C08">
        <w:rPr>
          <w:b/>
          <w:caps/>
          <w:lang w:val="sk-SK"/>
        </w:rPr>
        <w:t>., Súhrnný prehľad a zdôvodnenie:</w:t>
      </w:r>
    </w:p>
    <w:p w14:paraId="286839A6" w14:textId="77777777" w:rsidR="00C11C08" w:rsidRDefault="00C11C08">
      <w:pPr>
        <w:pStyle w:val="Zarkazkladnhotextu"/>
        <w:ind w:firstLine="0"/>
        <w:rPr>
          <w:sz w:val="4"/>
          <w:szCs w:val="4"/>
        </w:rPr>
      </w:pPr>
      <w:r>
        <w:rPr>
          <w:b/>
          <w:i w:val="0"/>
          <w:color w:val="000000"/>
        </w:rPr>
        <w:t>a) požiadaviek na vyvolané investície,</w:t>
      </w:r>
    </w:p>
    <w:p w14:paraId="41784C4D" w14:textId="77777777" w:rsidR="00C11C08" w:rsidRDefault="00C11C08">
      <w:pPr>
        <w:autoSpaceDE w:val="0"/>
        <w:ind w:left="2835" w:hanging="2835"/>
        <w:jc w:val="both"/>
        <w:rPr>
          <w:sz w:val="4"/>
          <w:szCs w:val="4"/>
          <w:lang w:val="sk-SK"/>
        </w:rPr>
      </w:pPr>
    </w:p>
    <w:p w14:paraId="3F140C40" w14:textId="77777777" w:rsidR="00C11C08" w:rsidRDefault="00C11C08">
      <w:pPr>
        <w:autoSpaceDE w:val="0"/>
        <w:rPr>
          <w:sz w:val="16"/>
          <w:szCs w:val="16"/>
          <w:lang w:val="sk-SK"/>
        </w:rPr>
      </w:pPr>
      <w:r>
        <w:rPr>
          <w:lang w:val="sk-SK"/>
        </w:rPr>
        <w:t xml:space="preserve">    </w:t>
      </w:r>
      <w:r w:rsidR="00003182">
        <w:rPr>
          <w:lang w:val="sk-SK"/>
        </w:rPr>
        <w:t>Stavebné úpravy a sanácia jednotlivých objektov</w:t>
      </w:r>
      <w:r>
        <w:rPr>
          <w:b/>
          <w:bCs/>
          <w:lang w:val="sk-SK"/>
        </w:rPr>
        <w:t xml:space="preserve"> </w:t>
      </w:r>
      <w:r>
        <w:rPr>
          <w:lang w:val="sk-SK"/>
        </w:rPr>
        <w:t>si nevyžiada vyvolané investície.</w:t>
      </w:r>
    </w:p>
    <w:p w14:paraId="7F26CAC3" w14:textId="77777777" w:rsidR="00C11C08" w:rsidRDefault="00C11C08">
      <w:pPr>
        <w:autoSpaceDE w:val="0"/>
        <w:ind w:left="2835" w:hanging="2835"/>
        <w:jc w:val="both"/>
        <w:rPr>
          <w:sz w:val="16"/>
          <w:szCs w:val="16"/>
          <w:lang w:val="sk-SK"/>
        </w:rPr>
      </w:pPr>
    </w:p>
    <w:p w14:paraId="0E3DA10A" w14:textId="77777777" w:rsidR="00C11C08" w:rsidRDefault="00C11C08">
      <w:pPr>
        <w:pStyle w:val="Zarkazkladnhotextu"/>
        <w:spacing w:line="240" w:lineRule="auto"/>
        <w:ind w:firstLine="0"/>
        <w:rPr>
          <w:b/>
          <w:i w:val="0"/>
          <w:color w:val="000000"/>
          <w:sz w:val="4"/>
          <w:szCs w:val="4"/>
        </w:rPr>
      </w:pPr>
      <w:r>
        <w:rPr>
          <w:b/>
          <w:i w:val="0"/>
          <w:color w:val="000000"/>
        </w:rPr>
        <w:t>b) zabezpečenia hlavných surovín a materiálov,</w:t>
      </w:r>
    </w:p>
    <w:p w14:paraId="6D57BC65" w14:textId="77777777" w:rsidR="00C11C08" w:rsidRDefault="00C11C08">
      <w:pPr>
        <w:pStyle w:val="Zarkazkladnhotextu"/>
        <w:spacing w:line="240" w:lineRule="auto"/>
        <w:ind w:firstLine="0"/>
        <w:rPr>
          <w:b/>
          <w:i w:val="0"/>
          <w:color w:val="000000"/>
          <w:sz w:val="4"/>
          <w:szCs w:val="4"/>
        </w:rPr>
      </w:pPr>
    </w:p>
    <w:p w14:paraId="59E35EA2" w14:textId="77777777" w:rsidR="00C11C08" w:rsidRDefault="00C11C08">
      <w:pPr>
        <w:pStyle w:val="Zarkazkladnhotextu"/>
        <w:spacing w:line="240" w:lineRule="auto"/>
        <w:ind w:firstLine="0"/>
        <w:rPr>
          <w:b/>
          <w:i w:val="0"/>
          <w:color w:val="000000"/>
          <w:sz w:val="4"/>
          <w:szCs w:val="4"/>
        </w:rPr>
      </w:pPr>
    </w:p>
    <w:p w14:paraId="02B25515" w14:textId="77777777" w:rsidR="00C11C08" w:rsidRDefault="00C11C08">
      <w:pPr>
        <w:jc w:val="both"/>
        <w:rPr>
          <w:sz w:val="16"/>
          <w:szCs w:val="16"/>
          <w:lang w:val="sk-SK"/>
        </w:rPr>
      </w:pPr>
      <w:r>
        <w:rPr>
          <w:b/>
          <w:lang w:val="sk-SK"/>
        </w:rPr>
        <w:t xml:space="preserve">     </w:t>
      </w:r>
      <w:r>
        <w:rPr>
          <w:lang w:val="sk-SK"/>
        </w:rPr>
        <w:t xml:space="preserve"> Hlavné suroviny a materiály potrebné na </w:t>
      </w:r>
      <w:proofErr w:type="spellStart"/>
      <w:r>
        <w:rPr>
          <w:lang w:val="sk-SK"/>
        </w:rPr>
        <w:t>pokládku</w:t>
      </w:r>
      <w:proofErr w:type="spellEnd"/>
      <w:r>
        <w:rPr>
          <w:lang w:val="sk-SK"/>
        </w:rPr>
        <w:t xml:space="preserve"> nového krytu cesty sa pripravia vo výrobni </w:t>
      </w:r>
      <w:r w:rsidR="00003182">
        <w:rPr>
          <w:lang w:val="sk-SK"/>
        </w:rPr>
        <w:t xml:space="preserve"> </w:t>
      </w:r>
      <w:r>
        <w:rPr>
          <w:lang w:val="sk-SK"/>
        </w:rPr>
        <w:t xml:space="preserve">bitúmenových zmesí a dopravia na miesto stavby nákladnými automobilmi. </w:t>
      </w:r>
      <w:proofErr w:type="spellStart"/>
      <w:r>
        <w:rPr>
          <w:lang w:val="sk-SK"/>
        </w:rPr>
        <w:t>Pokládka</w:t>
      </w:r>
      <w:proofErr w:type="spellEnd"/>
      <w:r>
        <w:rPr>
          <w:lang w:val="sk-SK"/>
        </w:rPr>
        <w:t xml:space="preserve"> živičného koberca sa uskutoční pomocou špeciálneho mechanizmu – </w:t>
      </w:r>
      <w:proofErr w:type="spellStart"/>
      <w:r>
        <w:rPr>
          <w:lang w:val="sk-SK"/>
        </w:rPr>
        <w:t>finišera</w:t>
      </w:r>
      <w:proofErr w:type="spellEnd"/>
      <w:r>
        <w:rPr>
          <w:lang w:val="sk-SK"/>
        </w:rPr>
        <w:t xml:space="preserve"> a požadované technické parametre nového krytu vozovky sa docielia hutnením statickými valcami. </w:t>
      </w:r>
      <w:r w:rsidR="00003182">
        <w:rPr>
          <w:lang w:val="sk-SK"/>
        </w:rPr>
        <w:t xml:space="preserve">Maltoviny </w:t>
      </w:r>
      <w:r>
        <w:rPr>
          <w:lang w:val="sk-SK"/>
        </w:rPr>
        <w:t xml:space="preserve">potrebné na </w:t>
      </w:r>
      <w:r w:rsidR="00003182">
        <w:rPr>
          <w:lang w:val="sk-SK"/>
        </w:rPr>
        <w:t xml:space="preserve">sanáciu </w:t>
      </w:r>
      <w:r w:rsidR="00746EBB">
        <w:rPr>
          <w:lang w:val="sk-SK"/>
        </w:rPr>
        <w:t>mostov</w:t>
      </w:r>
      <w:r>
        <w:rPr>
          <w:lang w:val="sk-SK"/>
        </w:rPr>
        <w:t xml:space="preserve"> </w:t>
      </w:r>
      <w:r w:rsidR="00171FE5">
        <w:rPr>
          <w:lang w:val="sk-SK"/>
        </w:rPr>
        <w:t xml:space="preserve">sa namiešajú vrecované priamo na stavbe  a betóny sa </w:t>
      </w:r>
      <w:r>
        <w:rPr>
          <w:lang w:val="sk-SK"/>
        </w:rPr>
        <w:t>pripravia v</w:t>
      </w:r>
      <w:r w:rsidR="00003182">
        <w:rPr>
          <w:lang w:val="sk-SK"/>
        </w:rPr>
        <w:t> centrálnej certifikovanej betonárni</w:t>
      </w:r>
      <w:r w:rsidR="00171FE5">
        <w:rPr>
          <w:lang w:val="sk-SK"/>
        </w:rPr>
        <w:t>.</w:t>
      </w:r>
      <w:r w:rsidR="00003182">
        <w:rPr>
          <w:lang w:val="sk-SK"/>
        </w:rPr>
        <w:t xml:space="preserve"> </w:t>
      </w:r>
    </w:p>
    <w:p w14:paraId="0E76AD25" w14:textId="77777777" w:rsidR="00C11C08" w:rsidRDefault="00C11C08">
      <w:pPr>
        <w:jc w:val="both"/>
        <w:rPr>
          <w:sz w:val="16"/>
          <w:szCs w:val="16"/>
          <w:lang w:val="sk-SK"/>
        </w:rPr>
      </w:pPr>
    </w:p>
    <w:p w14:paraId="79DD25DA" w14:textId="77777777" w:rsidR="00C11C08" w:rsidRDefault="00C11C08">
      <w:pPr>
        <w:pStyle w:val="Zarkazkladnhotextu"/>
        <w:spacing w:line="240" w:lineRule="auto"/>
        <w:ind w:firstLine="0"/>
        <w:rPr>
          <w:b/>
          <w:i w:val="0"/>
          <w:color w:val="000000"/>
          <w:sz w:val="4"/>
          <w:szCs w:val="4"/>
        </w:rPr>
      </w:pPr>
      <w:r>
        <w:rPr>
          <w:b/>
          <w:i w:val="0"/>
          <w:color w:val="000000"/>
        </w:rPr>
        <w:t>c) zabezpečenia celkového počtu pracovníkov a ich prípravy,</w:t>
      </w:r>
    </w:p>
    <w:p w14:paraId="340222FE" w14:textId="77777777" w:rsidR="00C11C08" w:rsidRDefault="00C11C08">
      <w:pPr>
        <w:pStyle w:val="Zarkazkladnhotextu"/>
        <w:spacing w:line="240" w:lineRule="auto"/>
        <w:ind w:firstLine="0"/>
        <w:rPr>
          <w:b/>
          <w:i w:val="0"/>
          <w:color w:val="000000"/>
          <w:sz w:val="4"/>
          <w:szCs w:val="4"/>
        </w:rPr>
      </w:pPr>
    </w:p>
    <w:p w14:paraId="51053B6C" w14:textId="77777777" w:rsidR="00C11C08" w:rsidRDefault="00C11C08">
      <w:pPr>
        <w:pStyle w:val="Zarkazkladnhotextu"/>
        <w:spacing w:line="240" w:lineRule="auto"/>
        <w:ind w:firstLine="0"/>
        <w:rPr>
          <w:b/>
          <w:i w:val="0"/>
          <w:color w:val="000000"/>
          <w:sz w:val="4"/>
          <w:szCs w:val="4"/>
        </w:rPr>
      </w:pPr>
    </w:p>
    <w:p w14:paraId="50C56D35" w14:textId="77777777" w:rsidR="00C11C08" w:rsidRDefault="00C11C08">
      <w:pPr>
        <w:pStyle w:val="Zarkazkladnhotextu"/>
        <w:spacing w:line="240" w:lineRule="auto"/>
        <w:ind w:firstLine="0"/>
        <w:rPr>
          <w:i w:val="0"/>
          <w:color w:val="000000"/>
          <w:sz w:val="16"/>
          <w:szCs w:val="16"/>
        </w:rPr>
      </w:pPr>
      <w:r>
        <w:rPr>
          <w:b/>
          <w:i w:val="0"/>
          <w:color w:val="000000"/>
        </w:rPr>
        <w:t xml:space="preserve">     </w:t>
      </w:r>
      <w:r>
        <w:rPr>
          <w:i w:val="0"/>
          <w:color w:val="000000"/>
        </w:rPr>
        <w:t>Požadované práce bude vykonávať firma, ktorá bude vybratá vo výberovom konaní.</w:t>
      </w:r>
    </w:p>
    <w:p w14:paraId="40FB7554" w14:textId="77777777" w:rsidR="00C11C08" w:rsidRDefault="00C11C08">
      <w:pPr>
        <w:pStyle w:val="Zarkazkladnhotextu"/>
        <w:spacing w:line="240" w:lineRule="auto"/>
        <w:ind w:firstLine="0"/>
        <w:rPr>
          <w:i w:val="0"/>
          <w:color w:val="000000"/>
          <w:sz w:val="16"/>
          <w:szCs w:val="16"/>
        </w:rPr>
      </w:pPr>
    </w:p>
    <w:p w14:paraId="09D0E0A6" w14:textId="77777777" w:rsidR="00C11C08" w:rsidRDefault="00C11C08">
      <w:pPr>
        <w:pStyle w:val="Zarkazkladnhotextu"/>
        <w:spacing w:line="240" w:lineRule="auto"/>
        <w:ind w:firstLine="0"/>
        <w:rPr>
          <w:b/>
          <w:i w:val="0"/>
          <w:color w:val="000000"/>
          <w:sz w:val="4"/>
          <w:szCs w:val="4"/>
        </w:rPr>
      </w:pPr>
      <w:r>
        <w:rPr>
          <w:b/>
          <w:i w:val="0"/>
          <w:color w:val="000000"/>
        </w:rPr>
        <w:t xml:space="preserve">d) likvidácie prevádzok, objektov a zariadení v súvislosti s navrhnutou verejnou   prácou. </w:t>
      </w:r>
    </w:p>
    <w:p w14:paraId="2D46FE92" w14:textId="77777777" w:rsidR="00C11C08" w:rsidRDefault="00C11C08">
      <w:pPr>
        <w:pStyle w:val="Zarkazkladnhotextu"/>
        <w:spacing w:line="240" w:lineRule="auto"/>
        <w:ind w:firstLine="0"/>
        <w:rPr>
          <w:b/>
          <w:i w:val="0"/>
          <w:color w:val="000000"/>
          <w:sz w:val="4"/>
          <w:szCs w:val="4"/>
        </w:rPr>
      </w:pPr>
    </w:p>
    <w:p w14:paraId="17A0FEB5" w14:textId="77777777" w:rsidR="00C11C08" w:rsidRDefault="00C11C08">
      <w:pPr>
        <w:pStyle w:val="Zarkazkladnhotextu"/>
        <w:spacing w:line="240" w:lineRule="auto"/>
        <w:ind w:firstLine="0"/>
        <w:rPr>
          <w:i w:val="0"/>
          <w:color w:val="000000"/>
        </w:rPr>
      </w:pPr>
      <w:r>
        <w:rPr>
          <w:i w:val="0"/>
          <w:color w:val="000000"/>
        </w:rPr>
        <w:t xml:space="preserve">      Navrhované rekonštrukčné práce si nevyžadujú výstavbu pomocných objektov a zariadení.</w:t>
      </w:r>
    </w:p>
    <w:p w14:paraId="16582D2A" w14:textId="77777777" w:rsidR="00C11C08" w:rsidRDefault="00C11C08">
      <w:pPr>
        <w:pStyle w:val="Zarkazkladnhotextu"/>
        <w:spacing w:line="240" w:lineRule="auto"/>
        <w:ind w:firstLine="0"/>
        <w:rPr>
          <w:i w:val="0"/>
          <w:color w:val="000000"/>
        </w:rPr>
      </w:pPr>
      <w:r>
        <w:rPr>
          <w:i w:val="0"/>
          <w:color w:val="000000"/>
        </w:rPr>
        <w:t xml:space="preserve">     Časť materiálov ako odpady vzniknuté po </w:t>
      </w:r>
      <w:r w:rsidR="0041077D">
        <w:rPr>
          <w:i w:val="0"/>
          <w:color w:val="000000"/>
        </w:rPr>
        <w:t>zrovnávaní</w:t>
      </w:r>
      <w:r>
        <w:rPr>
          <w:i w:val="0"/>
          <w:color w:val="000000"/>
        </w:rPr>
        <w:t xml:space="preserve"> vozovky sa použijú na vyrovnanie a spevnenie krajníc zavibrovaním</w:t>
      </w:r>
      <w:r w:rsidR="0041077D">
        <w:rPr>
          <w:i w:val="0"/>
          <w:color w:val="000000"/>
        </w:rPr>
        <w:t>.</w:t>
      </w:r>
      <w:r>
        <w:rPr>
          <w:i w:val="0"/>
          <w:color w:val="000000"/>
        </w:rPr>
        <w:t xml:space="preserve"> Prebytočný materiál z výkopov sa odvezie na skládku  do vzdialenosti 20 km . Pozemky zariadenia staveniska a prístupovej cesty sa upravia do pôvodného stavu .</w:t>
      </w:r>
    </w:p>
    <w:p w14:paraId="4FC95BB4" w14:textId="77777777" w:rsidR="002D540A" w:rsidRDefault="002D540A">
      <w:pPr>
        <w:pStyle w:val="Zarkazkladnhotextu"/>
        <w:spacing w:line="240" w:lineRule="auto"/>
        <w:ind w:firstLine="0"/>
        <w:rPr>
          <w:i w:val="0"/>
          <w:color w:val="000000"/>
        </w:rPr>
      </w:pPr>
    </w:p>
    <w:p w14:paraId="7ACFF21C" w14:textId="77777777" w:rsidR="0055087F" w:rsidRDefault="0055087F" w:rsidP="002D540A">
      <w:pPr>
        <w:jc w:val="both"/>
        <w:rPr>
          <w:b/>
          <w:snapToGrid w:val="0"/>
          <w:lang w:val="sk-SK"/>
        </w:rPr>
      </w:pPr>
      <w:r>
        <w:rPr>
          <w:b/>
          <w:snapToGrid w:val="0"/>
          <w:lang w:val="sk-SK"/>
        </w:rPr>
        <w:t xml:space="preserve">5. ODPADY </w:t>
      </w:r>
    </w:p>
    <w:p w14:paraId="168827B1" w14:textId="77777777" w:rsidR="002D540A" w:rsidRPr="002D540A" w:rsidRDefault="002D540A" w:rsidP="002D540A">
      <w:pPr>
        <w:jc w:val="both"/>
        <w:rPr>
          <w:b/>
          <w:snapToGrid w:val="0"/>
          <w:lang w:val="sk-SK"/>
        </w:rPr>
      </w:pPr>
      <w:r>
        <w:rPr>
          <w:b/>
          <w:snapToGrid w:val="0"/>
          <w:lang w:val="sk-SK"/>
        </w:rPr>
        <w:t>5</w:t>
      </w:r>
      <w:r w:rsidRPr="002D540A">
        <w:rPr>
          <w:b/>
          <w:snapToGrid w:val="0"/>
          <w:lang w:val="sk-SK"/>
        </w:rPr>
        <w:t>.</w:t>
      </w:r>
      <w:r w:rsidR="0055087F">
        <w:rPr>
          <w:b/>
          <w:snapToGrid w:val="0"/>
          <w:lang w:val="sk-SK"/>
        </w:rPr>
        <w:t>1.</w:t>
      </w:r>
      <w:r w:rsidR="000F0AFA">
        <w:rPr>
          <w:b/>
          <w:snapToGrid w:val="0"/>
          <w:lang w:val="sk-SK"/>
        </w:rPr>
        <w:t xml:space="preserve"> Klasifikácia odpadov</w:t>
      </w:r>
    </w:p>
    <w:p w14:paraId="00676D2C" w14:textId="77777777" w:rsidR="002D540A" w:rsidRDefault="002D540A" w:rsidP="002D540A">
      <w:pPr>
        <w:ind w:firstLine="708"/>
        <w:jc w:val="both"/>
        <w:rPr>
          <w:snapToGrid w:val="0"/>
          <w:lang w:val="sk-SK"/>
        </w:rPr>
      </w:pPr>
      <w:r w:rsidRPr="002D540A">
        <w:rPr>
          <w:snapToGrid w:val="0"/>
          <w:lang w:val="sk-SK"/>
        </w:rPr>
        <w:t xml:space="preserve">Počas </w:t>
      </w:r>
      <w:r w:rsidR="00A37CAE">
        <w:rPr>
          <w:snapToGrid w:val="0"/>
          <w:lang w:val="sk-SK"/>
        </w:rPr>
        <w:t>rekonštrukcie uveden</w:t>
      </w:r>
      <w:r w:rsidR="00F63E70">
        <w:rPr>
          <w:snapToGrid w:val="0"/>
          <w:lang w:val="sk-SK"/>
        </w:rPr>
        <w:t>ých mostov</w:t>
      </w:r>
      <w:r w:rsidR="00A37CAE">
        <w:rPr>
          <w:snapToGrid w:val="0"/>
          <w:lang w:val="sk-SK"/>
        </w:rPr>
        <w:t xml:space="preserve"> </w:t>
      </w:r>
      <w:r w:rsidRPr="002D540A">
        <w:rPr>
          <w:snapToGrid w:val="0"/>
          <w:lang w:val="sk-SK"/>
        </w:rPr>
        <w:t xml:space="preserve">budú vznikať nasledovné odpady (viď tabuľka): Druhy odpadov podľa Vyhlášky č. 284 Ministerstva životného prostredia SR zo dňa 11.06.2001 a jej doplnku z 24.IV.2002 a prílohy č.1. k Vyhláške č.284/2001 Z. z.. Pôvodcom odpadu je </w:t>
      </w:r>
      <w:r w:rsidR="00A37CAE">
        <w:rPr>
          <w:snapToGrid w:val="0"/>
          <w:lang w:val="sk-SK"/>
        </w:rPr>
        <w:t xml:space="preserve">majiteľ </w:t>
      </w:r>
      <w:r w:rsidR="00F63E70">
        <w:rPr>
          <w:snapToGrid w:val="0"/>
          <w:lang w:val="sk-SK"/>
        </w:rPr>
        <w:t>mostov</w:t>
      </w:r>
      <w:r w:rsidR="00A37CAE">
        <w:rPr>
          <w:snapToGrid w:val="0"/>
          <w:lang w:val="sk-SK"/>
        </w:rPr>
        <w:t xml:space="preserve"> BBSK</w:t>
      </w:r>
      <w:r w:rsidRPr="002D540A">
        <w:rPr>
          <w:snapToGrid w:val="0"/>
          <w:lang w:val="sk-SK"/>
        </w:rPr>
        <w:t>, pre ktor</w:t>
      </w:r>
      <w:r w:rsidR="00A37CAE">
        <w:rPr>
          <w:snapToGrid w:val="0"/>
          <w:lang w:val="sk-SK"/>
        </w:rPr>
        <w:t>ého</w:t>
      </w:r>
      <w:r w:rsidR="00F63E70">
        <w:rPr>
          <w:snapToGrid w:val="0"/>
          <w:lang w:val="sk-SK"/>
        </w:rPr>
        <w:t xml:space="preserve"> dodávateľ tieto stavby</w:t>
      </w:r>
      <w:r w:rsidRPr="002D540A">
        <w:rPr>
          <w:snapToGrid w:val="0"/>
          <w:lang w:val="sk-SK"/>
        </w:rPr>
        <w:t xml:space="preserve"> vykonáva. Zneškodňovanie odpadov počas výstavby bude zabezpečovať dodávateľ stavby, ktorý je aj  a držiteľom odpadu. Jeho úlohou bude príprava odkopaného a vybúraného materiálu na opätovné využitie (recyklácia odfrézovaných bitúmenových zmesí a </w:t>
      </w:r>
      <w:proofErr w:type="spellStart"/>
      <w:r w:rsidRPr="002D540A">
        <w:rPr>
          <w:snapToGrid w:val="0"/>
          <w:lang w:val="sk-SK"/>
        </w:rPr>
        <w:t>podkladných</w:t>
      </w:r>
      <w:proofErr w:type="spellEnd"/>
      <w:r w:rsidRPr="002D540A">
        <w:rPr>
          <w:snapToGrid w:val="0"/>
          <w:lang w:val="sk-SK"/>
        </w:rPr>
        <w:t xml:space="preserve"> vrstiev vozovky zo </w:t>
      </w:r>
      <w:proofErr w:type="spellStart"/>
      <w:r w:rsidRPr="002D540A">
        <w:rPr>
          <w:snapToGrid w:val="0"/>
          <w:lang w:val="sk-SK"/>
        </w:rPr>
        <w:t>štrkodrvy</w:t>
      </w:r>
      <w:proofErr w:type="spellEnd"/>
      <w:r w:rsidRPr="002D540A">
        <w:rPr>
          <w:snapToGrid w:val="0"/>
          <w:lang w:val="sk-SK"/>
        </w:rPr>
        <w:t xml:space="preserve"> pri búraní existujúcej vozovky), ako aj využitie zeminy z výkopov do násypov a na úpravu terénu, ktorý bol výstavbou zničený. Za nakladanie s odpadmi, ktoré vznikli pri výstavbe, rekonštrukcii a demolácii stavebných prác je zodpovedná osoba, ktorej bolo vydané stavebné povolenie – </w:t>
      </w:r>
      <w:r w:rsidR="00A37CAE">
        <w:rPr>
          <w:snapToGrid w:val="0"/>
          <w:lang w:val="sk-SK"/>
        </w:rPr>
        <w:t xml:space="preserve">BBSK, ktorý </w:t>
      </w:r>
      <w:r w:rsidRPr="002D540A">
        <w:rPr>
          <w:snapToGrid w:val="0"/>
          <w:lang w:val="sk-SK"/>
        </w:rPr>
        <w:t xml:space="preserve">v spolupráci s dodávateľom stavby je povinná odpady materiálovo zhodnotiť a recyklovať (bitúmenové zmesi a podkladové kamenivo) pri </w:t>
      </w:r>
      <w:r w:rsidR="00A37CAE">
        <w:rPr>
          <w:snapToGrid w:val="0"/>
          <w:lang w:val="sk-SK"/>
        </w:rPr>
        <w:t xml:space="preserve">tejto rekonštrukcii, alebo pri </w:t>
      </w:r>
      <w:r w:rsidRPr="002D540A">
        <w:rPr>
          <w:snapToGrid w:val="0"/>
          <w:lang w:val="sk-SK"/>
        </w:rPr>
        <w:t xml:space="preserve">výstavbe nových komunikácií - §77, zákona 79/2015 </w:t>
      </w:r>
      <w:proofErr w:type="spellStart"/>
      <w:r w:rsidRPr="002D540A">
        <w:rPr>
          <w:snapToGrid w:val="0"/>
          <w:lang w:val="sk-SK"/>
        </w:rPr>
        <w:t>Z.z</w:t>
      </w:r>
      <w:proofErr w:type="spellEnd"/>
      <w:r w:rsidRPr="002D540A">
        <w:rPr>
          <w:snapToGrid w:val="0"/>
          <w:lang w:val="sk-SK"/>
        </w:rPr>
        <w:t xml:space="preserve">. Musia tiež požiadať Orgán štátnej správy odpadového hospodárstva o udelenie súhlasu na </w:t>
      </w:r>
      <w:r w:rsidRPr="002D540A">
        <w:rPr>
          <w:lang w:val="sk-SK"/>
        </w:rPr>
        <w:t>využívanie odpadov na povrchovú úpravu terénu - § 97 v prípade, ak sa nevyužije odkopaná zemina pri výstavbe navrhovaného diela. Zhodnotenie materiálu s obsahom bitúmenových zmesí a </w:t>
      </w:r>
      <w:proofErr w:type="spellStart"/>
      <w:r w:rsidRPr="002D540A">
        <w:rPr>
          <w:lang w:val="sk-SK"/>
        </w:rPr>
        <w:t>podkladných</w:t>
      </w:r>
      <w:proofErr w:type="spellEnd"/>
      <w:r w:rsidRPr="002D540A">
        <w:rPr>
          <w:lang w:val="sk-SK"/>
        </w:rPr>
        <w:t xml:space="preserve"> vrstiev zo </w:t>
      </w:r>
      <w:proofErr w:type="spellStart"/>
      <w:r w:rsidRPr="002D540A">
        <w:rPr>
          <w:lang w:val="sk-SK"/>
        </w:rPr>
        <w:t>štrkodrvy</w:t>
      </w:r>
      <w:proofErr w:type="spellEnd"/>
      <w:r w:rsidRPr="002D540A">
        <w:rPr>
          <w:lang w:val="sk-SK"/>
        </w:rPr>
        <w:t xml:space="preserve"> sa vykoná </w:t>
      </w:r>
      <w:r w:rsidR="00A37CAE">
        <w:rPr>
          <w:lang w:val="sk-SK"/>
        </w:rPr>
        <w:t xml:space="preserve">priamo na stavbe a to dosypaním a spevnením krajníc cesty. </w:t>
      </w:r>
      <w:r w:rsidRPr="002D540A">
        <w:rPr>
          <w:snapToGrid w:val="0"/>
          <w:lang w:val="sk-SK"/>
        </w:rPr>
        <w:t xml:space="preserve">Dodávateľ je povinný správne zaradiť a zhromaždiť, vytriediť odpad podľa katalógu odpadov, ako aj zabezpečiť spracovanie odpadu v zmysle hierarchie odpadového hospodárstva. Musí odovzdať odpady len </w:t>
      </w:r>
      <w:r w:rsidRPr="002D540A">
        <w:rPr>
          <w:snapToGrid w:val="0"/>
          <w:lang w:val="sk-SK"/>
        </w:rPr>
        <w:lastRenderedPageBreak/>
        <w:t xml:space="preserve">osobe oprávnenej nakladať s odpadmi, viesť evidenciu o druhoch a množstve odpadov a nakladaní s nimi. Musí umožniť orgánom štátneho dozoru v odpadovom hospodárstve prístup na stavbu, odobratie vzoriek a predložiť dokumentáciu a informácie o odpadoch. </w:t>
      </w:r>
    </w:p>
    <w:p w14:paraId="1AD3E97C" w14:textId="77777777" w:rsidR="00A37CAE" w:rsidRPr="002D540A" w:rsidRDefault="00A37CAE" w:rsidP="002D540A">
      <w:pPr>
        <w:ind w:firstLine="708"/>
        <w:jc w:val="both"/>
        <w:rPr>
          <w:snapToGrid w:val="0"/>
          <w:lang w:val="sk-SK"/>
        </w:rPr>
      </w:pPr>
    </w:p>
    <w:p w14:paraId="4EB0EBE0" w14:textId="77777777" w:rsidR="002D540A" w:rsidRPr="002D540A" w:rsidRDefault="002D540A" w:rsidP="002D540A">
      <w:pPr>
        <w:ind w:firstLine="708"/>
        <w:jc w:val="both"/>
        <w:rPr>
          <w:snapToGrid w:val="0"/>
          <w:lang w:val="sk-SK"/>
        </w:rPr>
      </w:pPr>
      <w:r w:rsidRPr="002D540A">
        <w:rPr>
          <w:snapToGrid w:val="0"/>
          <w:lang w:val="sk-SK"/>
        </w:rPr>
        <w:t>Charakteristika odpadu vznikajúceho počas výstavby je uvedená v nasledujúcej tabuľke :</w:t>
      </w:r>
    </w:p>
    <w:p w14:paraId="7455D094" w14:textId="77777777" w:rsidR="002D540A" w:rsidRPr="002D540A" w:rsidRDefault="002D540A" w:rsidP="002D540A">
      <w:pPr>
        <w:ind w:firstLine="720"/>
        <w:jc w:val="both"/>
        <w:rPr>
          <w:b/>
          <w:snapToGrid w:val="0"/>
          <w:u w:val="single"/>
          <w:lang w:val="sk-SK"/>
        </w:rPr>
      </w:pPr>
      <w:r w:rsidRPr="002D540A">
        <w:rPr>
          <w:b/>
          <w:snapToGrid w:val="0"/>
          <w:u w:val="single"/>
          <w:lang w:val="sk-SK"/>
        </w:rPr>
        <w:t>Stavebné odpady</w:t>
      </w:r>
    </w:p>
    <w:p w14:paraId="1B2FC6AA" w14:textId="77777777" w:rsidR="002D540A" w:rsidRPr="002D540A" w:rsidRDefault="002D540A" w:rsidP="002D540A">
      <w:pPr>
        <w:rPr>
          <w:bCs/>
          <w:i/>
          <w:iCs/>
          <w:lang w:val="sk-SK"/>
        </w:rPr>
      </w:pPr>
    </w:p>
    <w:tbl>
      <w:tblPr>
        <w:tblW w:w="0" w:type="auto"/>
        <w:tblInd w:w="-65" w:type="dxa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096"/>
        <w:gridCol w:w="4190"/>
        <w:gridCol w:w="1742"/>
        <w:gridCol w:w="2314"/>
      </w:tblGrid>
      <w:tr w:rsidR="002D540A" w:rsidRPr="002D540A" w14:paraId="05F5B631" w14:textId="77777777" w:rsidTr="002D540A">
        <w:trPr>
          <w:trHeight w:val="143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12E515D7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Katalóg. číslo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7983A7C7" w14:textId="77777777" w:rsidR="002D540A" w:rsidRPr="002D540A" w:rsidRDefault="002D540A" w:rsidP="002D540A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Názov odpadu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4AC872DB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Kategória /</w:t>
            </w:r>
          </w:p>
          <w:p w14:paraId="06EB1540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zneškodňovanie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14:paraId="039AFBFD" w14:textId="77777777" w:rsidR="002D540A" w:rsidRPr="002D540A" w:rsidRDefault="002D540A" w:rsidP="002D540A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Pôvod</w:t>
            </w:r>
          </w:p>
          <w:p w14:paraId="6BC1D42D" w14:textId="77777777" w:rsidR="002D540A" w:rsidRPr="002D540A" w:rsidRDefault="002D540A" w:rsidP="002D540A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množstvo</w:t>
            </w:r>
          </w:p>
        </w:tc>
      </w:tr>
      <w:tr w:rsidR="002D540A" w:rsidRPr="002D540A" w14:paraId="48EF2CB7" w14:textId="77777777" w:rsidTr="002D540A">
        <w:trPr>
          <w:trHeight w:val="986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B2262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08 01 12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2E65D" w14:textId="77777777" w:rsidR="002D540A" w:rsidRPr="002D540A" w:rsidRDefault="002D540A" w:rsidP="002D540A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 xml:space="preserve">Odpadové farby a laky obsahujúce organické rozpúšťadlá alebo iné </w:t>
            </w:r>
            <w:proofErr w:type="spellStart"/>
            <w:r w:rsidRPr="002D540A">
              <w:rPr>
                <w:bCs/>
                <w:lang w:val="sk-SK"/>
              </w:rPr>
              <w:t>nebezp</w:t>
            </w:r>
            <w:proofErr w:type="spellEnd"/>
            <w:r w:rsidRPr="002D540A">
              <w:rPr>
                <w:bCs/>
                <w:lang w:val="sk-SK"/>
              </w:rPr>
              <w:t>. látky iné ako uvedené v bode 08 01 11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C52AE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O / 1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CAF54" w14:textId="77777777" w:rsidR="002D540A" w:rsidRPr="002D540A" w:rsidRDefault="002D540A" w:rsidP="002D540A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Nátery počas výstavby  3 l</w:t>
            </w:r>
          </w:p>
        </w:tc>
      </w:tr>
      <w:tr w:rsidR="002D540A" w:rsidRPr="002D540A" w14:paraId="6F13FFF9" w14:textId="77777777" w:rsidTr="002D540A">
        <w:trPr>
          <w:trHeight w:val="724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3446C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08 04 10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91D8" w14:textId="77777777" w:rsidR="002D540A" w:rsidRPr="002D540A" w:rsidRDefault="002D540A" w:rsidP="002D540A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Odpadové lepidlá a tesniace materiály iné ako uvedené v bode 08 04 09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BBE33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O / 1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C5CE1" w14:textId="77777777" w:rsidR="002D540A" w:rsidRPr="002D540A" w:rsidRDefault="002D540A" w:rsidP="002D540A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Výstavba  2,0 l</w:t>
            </w:r>
          </w:p>
        </w:tc>
      </w:tr>
      <w:tr w:rsidR="002D540A" w:rsidRPr="002D540A" w14:paraId="5155CE79" w14:textId="77777777" w:rsidTr="002D540A">
        <w:trPr>
          <w:trHeight w:val="730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FE44C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15 01 01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626BB" w14:textId="77777777" w:rsidR="002D540A" w:rsidRPr="002D540A" w:rsidRDefault="002D540A" w:rsidP="002D540A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Obaly z papiera a lepenky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895CB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O / 3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77FFC" w14:textId="77777777" w:rsidR="002D540A" w:rsidRPr="002D540A" w:rsidRDefault="002D540A" w:rsidP="002D540A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 xml:space="preserve">Obaly zo </w:t>
            </w:r>
            <w:proofErr w:type="spellStart"/>
            <w:r w:rsidRPr="002D540A">
              <w:rPr>
                <w:bCs/>
                <w:lang w:val="sk-SK"/>
              </w:rPr>
              <w:t>staveb</w:t>
            </w:r>
            <w:proofErr w:type="spellEnd"/>
            <w:r w:rsidRPr="002D540A">
              <w:rPr>
                <w:bCs/>
                <w:lang w:val="sk-SK"/>
              </w:rPr>
              <w:t>. Materiálov   50 kg</w:t>
            </w:r>
          </w:p>
        </w:tc>
      </w:tr>
      <w:tr w:rsidR="002D540A" w:rsidRPr="002D540A" w14:paraId="346AE712" w14:textId="77777777" w:rsidTr="002D540A">
        <w:trPr>
          <w:trHeight w:val="724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ECF52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15 01 02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4750C" w14:textId="77777777" w:rsidR="002D540A" w:rsidRPr="002D540A" w:rsidRDefault="002D540A" w:rsidP="002D540A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Obaly z plastov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B3BA8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O / 1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C5DE4" w14:textId="77777777" w:rsidR="002D540A" w:rsidRPr="002D540A" w:rsidRDefault="002D540A" w:rsidP="002D540A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 xml:space="preserve">Obaly zo </w:t>
            </w:r>
            <w:proofErr w:type="spellStart"/>
            <w:r w:rsidRPr="002D540A">
              <w:rPr>
                <w:bCs/>
                <w:lang w:val="sk-SK"/>
              </w:rPr>
              <w:t>staveb</w:t>
            </w:r>
            <w:proofErr w:type="spellEnd"/>
            <w:r w:rsidRPr="002D540A">
              <w:rPr>
                <w:bCs/>
                <w:lang w:val="sk-SK"/>
              </w:rPr>
              <w:t>. Materiálov   20 kg</w:t>
            </w:r>
          </w:p>
        </w:tc>
      </w:tr>
      <w:tr w:rsidR="002D540A" w:rsidRPr="002D540A" w14:paraId="752C3855" w14:textId="77777777" w:rsidTr="002D540A">
        <w:trPr>
          <w:trHeight w:val="461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F5F1B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15 01 03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03FD0" w14:textId="77777777" w:rsidR="002D540A" w:rsidRPr="002D540A" w:rsidRDefault="002D540A" w:rsidP="002D540A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Obaly z dreva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CE076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O / 3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BD6CC" w14:textId="77777777" w:rsidR="002D540A" w:rsidRPr="002D540A" w:rsidRDefault="00A37D04" w:rsidP="002D540A">
            <w:pPr>
              <w:rPr>
                <w:bCs/>
                <w:lang w:val="sk-SK"/>
              </w:rPr>
            </w:pPr>
            <w:r>
              <w:rPr>
                <w:bCs/>
                <w:lang w:val="sk-SK"/>
              </w:rPr>
              <w:t>Palety     1</w:t>
            </w:r>
            <w:r w:rsidR="002D540A" w:rsidRPr="002D540A">
              <w:rPr>
                <w:bCs/>
                <w:lang w:val="sk-SK"/>
              </w:rPr>
              <w:t>0 ks</w:t>
            </w:r>
          </w:p>
        </w:tc>
      </w:tr>
      <w:tr w:rsidR="002D540A" w:rsidRPr="002D540A" w14:paraId="4B495D5F" w14:textId="77777777" w:rsidTr="00F63E70">
        <w:trPr>
          <w:trHeight w:val="691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A081F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17 01 07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64ED3" w14:textId="77777777" w:rsidR="002D540A" w:rsidRPr="002D540A" w:rsidRDefault="002D540A" w:rsidP="00F63E70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Zmesi betónu,</w:t>
            </w:r>
            <w:r w:rsidR="00F63E70">
              <w:rPr>
                <w:bCs/>
                <w:lang w:val="sk-SK"/>
              </w:rPr>
              <w:t xml:space="preserve"> kamenné murivo,</w:t>
            </w:r>
            <w:r w:rsidRPr="002D540A">
              <w:rPr>
                <w:bCs/>
                <w:lang w:val="sk-SK"/>
              </w:rPr>
              <w:t xml:space="preserve"> uvedené v bode 17 01 06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ACC06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O / 5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1ADB6" w14:textId="77777777" w:rsidR="002D540A" w:rsidRPr="002D540A" w:rsidRDefault="002D540A" w:rsidP="002D540A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Výstavba</w:t>
            </w:r>
          </w:p>
          <w:p w14:paraId="4F820D69" w14:textId="77777777" w:rsidR="002D540A" w:rsidRPr="002D540A" w:rsidRDefault="002D540A" w:rsidP="00F63E70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 xml:space="preserve">Búracie práce   </w:t>
            </w:r>
            <w:r w:rsidR="00F63E70">
              <w:rPr>
                <w:bCs/>
                <w:lang w:val="sk-SK"/>
              </w:rPr>
              <w:t>50</w:t>
            </w:r>
            <w:r w:rsidRPr="002D540A">
              <w:rPr>
                <w:bCs/>
                <w:lang w:val="sk-SK"/>
              </w:rPr>
              <w:t>00 kg</w:t>
            </w:r>
          </w:p>
        </w:tc>
      </w:tr>
      <w:tr w:rsidR="002D540A" w:rsidRPr="002D540A" w14:paraId="5E355269" w14:textId="77777777" w:rsidTr="002D540A">
        <w:trPr>
          <w:trHeight w:val="461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FD263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17 02 01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707BE" w14:textId="77777777" w:rsidR="002D540A" w:rsidRPr="002D540A" w:rsidRDefault="002D540A" w:rsidP="002D540A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Drevo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0CD73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O / 3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6B548" w14:textId="77777777" w:rsidR="002D540A" w:rsidRPr="002D540A" w:rsidRDefault="002D540A" w:rsidP="00A37D04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 xml:space="preserve">Výstavba     </w:t>
            </w:r>
            <w:r w:rsidR="00A37D04">
              <w:rPr>
                <w:bCs/>
                <w:lang w:val="sk-SK"/>
              </w:rPr>
              <w:t>3</w:t>
            </w:r>
            <w:r w:rsidRPr="002D540A">
              <w:rPr>
                <w:bCs/>
                <w:lang w:val="sk-SK"/>
              </w:rPr>
              <w:t>,5 m3</w:t>
            </w:r>
          </w:p>
        </w:tc>
      </w:tr>
      <w:tr w:rsidR="002D540A" w:rsidRPr="002D540A" w14:paraId="3179EED8" w14:textId="77777777" w:rsidTr="002D540A">
        <w:trPr>
          <w:trHeight w:val="923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77C62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17 04 05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B8734" w14:textId="77777777" w:rsidR="002D540A" w:rsidRPr="002D540A" w:rsidRDefault="002D540A" w:rsidP="002D540A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Železo a oceľ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EBA4B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O / 3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DB85F" w14:textId="77777777" w:rsidR="002D540A" w:rsidRPr="002D540A" w:rsidRDefault="002D540A" w:rsidP="002D540A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 xml:space="preserve">Oceľ. Konštrukcie    </w:t>
            </w:r>
          </w:p>
          <w:p w14:paraId="0C36E849" w14:textId="77777777" w:rsidR="002D540A" w:rsidRPr="002D540A" w:rsidRDefault="002D540A" w:rsidP="00F63E70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 xml:space="preserve">         </w:t>
            </w:r>
            <w:r w:rsidR="00F63E70">
              <w:rPr>
                <w:bCs/>
                <w:lang w:val="sk-SK"/>
              </w:rPr>
              <w:t>200</w:t>
            </w:r>
            <w:r w:rsidRPr="002D540A">
              <w:rPr>
                <w:bCs/>
                <w:lang w:val="sk-SK"/>
              </w:rPr>
              <w:t xml:space="preserve"> kg</w:t>
            </w:r>
          </w:p>
        </w:tc>
      </w:tr>
      <w:tr w:rsidR="002D540A" w:rsidRPr="002D540A" w14:paraId="1A0AA287" w14:textId="77777777" w:rsidTr="002D540A">
        <w:trPr>
          <w:trHeight w:val="923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CA265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20 02 01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ED2F0" w14:textId="77777777" w:rsidR="002D540A" w:rsidRPr="002D540A" w:rsidRDefault="002D540A" w:rsidP="002D540A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Biologicky rozložiteľný odpad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EF74A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O / 7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18AE6" w14:textId="77777777" w:rsidR="002D540A" w:rsidRPr="002D540A" w:rsidRDefault="002D540A" w:rsidP="00A37D04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 xml:space="preserve">Výrub krovín   </w:t>
            </w:r>
            <w:r w:rsidR="00F63E70">
              <w:rPr>
                <w:bCs/>
                <w:lang w:val="sk-SK"/>
              </w:rPr>
              <w:t xml:space="preserve">1 </w:t>
            </w:r>
            <w:r w:rsidRPr="002D540A">
              <w:rPr>
                <w:bCs/>
                <w:lang w:val="sk-SK"/>
              </w:rPr>
              <w:t>m3</w:t>
            </w:r>
          </w:p>
        </w:tc>
      </w:tr>
      <w:tr w:rsidR="002D540A" w:rsidRPr="002D540A" w14:paraId="16327750" w14:textId="77777777" w:rsidTr="002D540A">
        <w:trPr>
          <w:trHeight w:val="730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9E119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20 03 01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D3D93" w14:textId="77777777" w:rsidR="002D540A" w:rsidRPr="002D540A" w:rsidRDefault="002D540A" w:rsidP="002D540A">
            <w:pPr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Zmesový komunálny odpad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FDA70" w14:textId="77777777" w:rsidR="002D540A" w:rsidRPr="002D540A" w:rsidRDefault="002D540A" w:rsidP="002D540A">
            <w:pPr>
              <w:jc w:val="center"/>
              <w:rPr>
                <w:bCs/>
                <w:lang w:val="sk-SK"/>
              </w:rPr>
            </w:pPr>
            <w:r w:rsidRPr="002D540A">
              <w:rPr>
                <w:bCs/>
                <w:lang w:val="sk-SK"/>
              </w:rPr>
              <w:t>O / 1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BD0B4" w14:textId="77777777" w:rsidR="002D540A" w:rsidRPr="002D540A" w:rsidRDefault="002D540A" w:rsidP="00F63E70">
            <w:pPr>
              <w:rPr>
                <w:lang w:val="sk-SK"/>
              </w:rPr>
            </w:pPr>
            <w:r w:rsidRPr="002D540A">
              <w:rPr>
                <w:bCs/>
                <w:lang w:val="sk-SK"/>
              </w:rPr>
              <w:t xml:space="preserve">Soc. potreby pracovníkov   </w:t>
            </w:r>
            <w:r w:rsidR="00F63E70">
              <w:rPr>
                <w:bCs/>
                <w:lang w:val="sk-SK"/>
              </w:rPr>
              <w:t>50</w:t>
            </w:r>
            <w:r w:rsidRPr="002D540A">
              <w:rPr>
                <w:bCs/>
                <w:lang w:val="sk-SK"/>
              </w:rPr>
              <w:t xml:space="preserve"> kg</w:t>
            </w:r>
          </w:p>
        </w:tc>
      </w:tr>
    </w:tbl>
    <w:p w14:paraId="2917FD86" w14:textId="77777777" w:rsidR="002D540A" w:rsidRPr="002D540A" w:rsidRDefault="002D540A" w:rsidP="002D540A">
      <w:pPr>
        <w:ind w:firstLine="720"/>
        <w:rPr>
          <w:b/>
          <w:bCs/>
          <w:snapToGrid w:val="0"/>
          <w:lang w:val="sk-SK"/>
        </w:rPr>
      </w:pPr>
    </w:p>
    <w:p w14:paraId="1865BFC5" w14:textId="77777777" w:rsidR="002D540A" w:rsidRPr="002D540A" w:rsidRDefault="002D540A" w:rsidP="002D540A">
      <w:pPr>
        <w:ind w:firstLine="720"/>
        <w:jc w:val="both"/>
        <w:rPr>
          <w:b/>
          <w:snapToGrid w:val="0"/>
          <w:u w:val="single"/>
          <w:lang w:val="sk-SK"/>
        </w:rPr>
      </w:pPr>
      <w:r w:rsidRPr="002D540A">
        <w:rPr>
          <w:b/>
          <w:snapToGrid w:val="0"/>
          <w:u w:val="single"/>
          <w:lang w:val="sk-SK"/>
        </w:rPr>
        <w:t>Vysvetlivky</w:t>
      </w:r>
    </w:p>
    <w:p w14:paraId="127AA3FD" w14:textId="77777777" w:rsidR="002D540A" w:rsidRPr="009134C7" w:rsidRDefault="002D540A" w:rsidP="002D540A">
      <w:pPr>
        <w:ind w:firstLine="720"/>
        <w:jc w:val="both"/>
        <w:rPr>
          <w:b/>
          <w:snapToGrid w:val="0"/>
          <w:u w:val="single"/>
          <w:lang w:val="sk-SK"/>
        </w:rPr>
      </w:pPr>
      <w:r w:rsidRPr="009134C7">
        <w:rPr>
          <w:b/>
          <w:lang w:val="sk-SK"/>
        </w:rPr>
        <w:t>O</w:t>
      </w:r>
      <w:r w:rsidRPr="009134C7">
        <w:rPr>
          <w:lang w:val="sk-SK"/>
        </w:rPr>
        <w:t xml:space="preserve"> – ostatný odpad</w:t>
      </w:r>
    </w:p>
    <w:p w14:paraId="05F1D5F7" w14:textId="77777777" w:rsidR="002D540A" w:rsidRPr="009134C7" w:rsidRDefault="002D540A" w:rsidP="002D540A">
      <w:pPr>
        <w:jc w:val="both"/>
        <w:rPr>
          <w:bCs/>
          <w:lang w:val="sk-SK"/>
        </w:rPr>
      </w:pPr>
      <w:r w:rsidRPr="009134C7">
        <w:rPr>
          <w:bCs/>
          <w:lang w:val="sk-SK"/>
        </w:rPr>
        <w:t>1 ... Odpad bude triedený, zhromažďovaný a následne zneškodnený činnosťou D1 (uloženie na skládku).</w:t>
      </w:r>
    </w:p>
    <w:p w14:paraId="29AA08EC" w14:textId="77777777" w:rsidR="002D540A" w:rsidRPr="009134C7" w:rsidRDefault="002D540A" w:rsidP="002D540A">
      <w:pPr>
        <w:jc w:val="both"/>
        <w:rPr>
          <w:bCs/>
          <w:lang w:val="sk-SK"/>
        </w:rPr>
      </w:pPr>
      <w:r w:rsidRPr="009134C7">
        <w:rPr>
          <w:bCs/>
          <w:lang w:val="sk-SK"/>
        </w:rPr>
        <w:t xml:space="preserve">2 ... Odpad bude prepravovaný a zneškodňovaný špecializovanou firmou s oprávnením pre nakladanie s daným typom nebezpečného odpadu. </w:t>
      </w:r>
    </w:p>
    <w:p w14:paraId="7B25154E" w14:textId="77777777" w:rsidR="002D540A" w:rsidRPr="009134C7" w:rsidRDefault="002D540A" w:rsidP="002D540A">
      <w:pPr>
        <w:jc w:val="both"/>
        <w:rPr>
          <w:bCs/>
          <w:lang w:val="sk-SK"/>
        </w:rPr>
      </w:pPr>
      <w:r w:rsidRPr="009134C7">
        <w:rPr>
          <w:bCs/>
          <w:lang w:val="sk-SK"/>
        </w:rPr>
        <w:t>3 ... Odpad bude triedený, zhromažďovaný a následne využitý ako druhotná surovina.</w:t>
      </w:r>
    </w:p>
    <w:p w14:paraId="58AF4DCA" w14:textId="77777777" w:rsidR="002D540A" w:rsidRPr="009134C7" w:rsidRDefault="002D540A" w:rsidP="002D540A">
      <w:pPr>
        <w:jc w:val="both"/>
        <w:rPr>
          <w:bCs/>
          <w:lang w:val="sk-SK"/>
        </w:rPr>
      </w:pPr>
      <w:r w:rsidRPr="009134C7">
        <w:rPr>
          <w:bCs/>
          <w:lang w:val="sk-SK"/>
        </w:rPr>
        <w:t>4 ... Odpad bude triedený, zhromažďovaný a zhodnotený činnosťou R10 - uloženie na pre tento účel určenú skládku.</w:t>
      </w:r>
    </w:p>
    <w:p w14:paraId="58483358" w14:textId="77777777" w:rsidR="002D540A" w:rsidRPr="009134C7" w:rsidRDefault="002D540A" w:rsidP="002D540A">
      <w:pPr>
        <w:jc w:val="both"/>
        <w:rPr>
          <w:bCs/>
          <w:lang w:val="sk-SK"/>
        </w:rPr>
      </w:pPr>
      <w:r w:rsidRPr="009134C7">
        <w:rPr>
          <w:bCs/>
          <w:lang w:val="sk-SK"/>
        </w:rPr>
        <w:t xml:space="preserve">5 ... Odpad bude prepravovaný a zhodnocovaný špecializovanou firmou s možnosťou recyklácie alebo uloženia na skládku. </w:t>
      </w:r>
    </w:p>
    <w:p w14:paraId="64E6A590" w14:textId="77777777" w:rsidR="002D540A" w:rsidRPr="009134C7" w:rsidRDefault="002D540A" w:rsidP="002D540A">
      <w:pPr>
        <w:jc w:val="both"/>
        <w:rPr>
          <w:bCs/>
          <w:lang w:val="sk-SK"/>
        </w:rPr>
      </w:pPr>
      <w:r w:rsidRPr="009134C7">
        <w:rPr>
          <w:bCs/>
          <w:lang w:val="sk-SK"/>
        </w:rPr>
        <w:lastRenderedPageBreak/>
        <w:t>6 ... Odpad bude zhodnocovaný špecializovanou firmou činnosťou R4 - recyklácia alebo spätné získavanie iných anorganických materiálov</w:t>
      </w:r>
    </w:p>
    <w:p w14:paraId="7F6A630B" w14:textId="77777777" w:rsidR="002D540A" w:rsidRPr="009134C7" w:rsidRDefault="002D540A" w:rsidP="002D540A">
      <w:pPr>
        <w:pStyle w:val="Hlavika"/>
        <w:tabs>
          <w:tab w:val="clear" w:pos="4536"/>
          <w:tab w:val="clear" w:pos="9072"/>
        </w:tabs>
        <w:jc w:val="both"/>
        <w:rPr>
          <w:bCs/>
          <w:lang w:val="sk-SK"/>
        </w:rPr>
      </w:pPr>
      <w:r w:rsidRPr="009134C7">
        <w:rPr>
          <w:bCs/>
          <w:lang w:val="sk-SK"/>
        </w:rPr>
        <w:t xml:space="preserve">7 ... Odpad bude zhodnocovaný činnosťou R9- Využitie najmä ako palivo alebo na získavanie energie iným spôsobom. </w:t>
      </w:r>
    </w:p>
    <w:p w14:paraId="2F66A61E" w14:textId="77777777" w:rsidR="00476026" w:rsidRDefault="00476026" w:rsidP="002D540A">
      <w:pPr>
        <w:pStyle w:val="Hlavika"/>
        <w:tabs>
          <w:tab w:val="clear" w:pos="4536"/>
          <w:tab w:val="clear" w:pos="9072"/>
        </w:tabs>
        <w:jc w:val="both"/>
        <w:rPr>
          <w:bCs/>
          <w:i/>
          <w:iCs/>
          <w:lang w:val="sk-SK"/>
        </w:rPr>
      </w:pPr>
    </w:p>
    <w:p w14:paraId="0FFF8FF6" w14:textId="77777777" w:rsidR="00476026" w:rsidRPr="00476026" w:rsidRDefault="004C02D1" w:rsidP="00476026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5</w:t>
      </w:r>
      <w:r w:rsidR="00476026" w:rsidRPr="00476026">
        <w:rPr>
          <w:b/>
          <w:bCs/>
        </w:rPr>
        <w:t>.</w:t>
      </w:r>
      <w:r w:rsidR="000F0AFA">
        <w:rPr>
          <w:b/>
          <w:bCs/>
        </w:rPr>
        <w:t>2</w:t>
      </w:r>
      <w:r w:rsidR="00476026" w:rsidRPr="00476026">
        <w:rPr>
          <w:b/>
          <w:bCs/>
        </w:rPr>
        <w:t>. Dopravno-</w:t>
      </w:r>
      <w:proofErr w:type="spellStart"/>
      <w:r w:rsidR="00476026" w:rsidRPr="00476026">
        <w:rPr>
          <w:b/>
          <w:bCs/>
        </w:rPr>
        <w:t>inžinierske</w:t>
      </w:r>
      <w:proofErr w:type="spellEnd"/>
      <w:r w:rsidR="00476026" w:rsidRPr="00476026">
        <w:rPr>
          <w:b/>
          <w:bCs/>
        </w:rPr>
        <w:t xml:space="preserve"> údaje</w:t>
      </w:r>
    </w:p>
    <w:p w14:paraId="5A4299A5" w14:textId="77777777" w:rsidR="00476026" w:rsidRPr="00476026" w:rsidRDefault="00476026" w:rsidP="004C02D1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476026">
        <w:rPr>
          <w:rFonts w:ascii="Times New Roman" w:hAnsi="Times New Roman" w:cs="Times New Roman"/>
          <w:color w:val="auto"/>
        </w:rPr>
        <w:t xml:space="preserve">Navrhovaná </w:t>
      </w:r>
      <w:r w:rsidR="0055087F">
        <w:rPr>
          <w:rFonts w:ascii="Times New Roman" w:hAnsi="Times New Roman" w:cs="Times New Roman"/>
          <w:color w:val="auto"/>
        </w:rPr>
        <w:t xml:space="preserve">rekonštrukcia </w:t>
      </w:r>
      <w:r w:rsidR="00F63E70">
        <w:rPr>
          <w:rFonts w:ascii="Times New Roman" w:hAnsi="Times New Roman" w:cs="Times New Roman"/>
          <w:color w:val="auto"/>
        </w:rPr>
        <w:t>mostov</w:t>
      </w:r>
      <w:r w:rsidR="0055087F">
        <w:rPr>
          <w:rFonts w:ascii="Times New Roman" w:hAnsi="Times New Roman" w:cs="Times New Roman"/>
          <w:color w:val="auto"/>
        </w:rPr>
        <w:t xml:space="preserve"> </w:t>
      </w:r>
      <w:r w:rsidRPr="00476026">
        <w:rPr>
          <w:rFonts w:ascii="Times New Roman" w:hAnsi="Times New Roman" w:cs="Times New Roman"/>
          <w:color w:val="auto"/>
        </w:rPr>
        <w:t>rieši prepojenie obcí</w:t>
      </w:r>
      <w:r w:rsidR="004C02D1">
        <w:rPr>
          <w:rFonts w:ascii="Times New Roman" w:hAnsi="Times New Roman" w:cs="Times New Roman"/>
          <w:color w:val="auto"/>
        </w:rPr>
        <w:t xml:space="preserve"> </w:t>
      </w:r>
      <w:r w:rsidR="00F63E70">
        <w:rPr>
          <w:rFonts w:ascii="Times New Roman" w:hAnsi="Times New Roman" w:cs="Times New Roman"/>
          <w:color w:val="auto"/>
        </w:rPr>
        <w:t>v oblasti severnej časti Banskobystrického kraja</w:t>
      </w:r>
      <w:r w:rsidR="004C02D1">
        <w:rPr>
          <w:rFonts w:ascii="Times New Roman" w:hAnsi="Times New Roman" w:cs="Times New Roman"/>
          <w:color w:val="auto"/>
        </w:rPr>
        <w:t>. Ide o rekonštrukciu existujúc</w:t>
      </w:r>
      <w:r w:rsidR="008648D8">
        <w:rPr>
          <w:rFonts w:ascii="Times New Roman" w:hAnsi="Times New Roman" w:cs="Times New Roman"/>
          <w:color w:val="auto"/>
        </w:rPr>
        <w:t>ich mostov na cestách III triedy a</w:t>
      </w:r>
      <w:r w:rsidR="004C02D1">
        <w:rPr>
          <w:rFonts w:ascii="Times New Roman" w:hAnsi="Times New Roman" w:cs="Times New Roman"/>
          <w:color w:val="auto"/>
        </w:rPr>
        <w:t xml:space="preserve"> dopravného značenia, pretože objekty sú v zlom prevádzkovom stave a ich obnova a zabezpečenie potrebných prevádzkovotechnických parametrov je nevyhnutná. </w:t>
      </w:r>
    </w:p>
    <w:p w14:paraId="480D4182" w14:textId="77777777" w:rsidR="00476026" w:rsidRPr="00476026" w:rsidRDefault="00476026" w:rsidP="00476026">
      <w:pPr>
        <w:pStyle w:val="Default"/>
        <w:spacing w:line="276" w:lineRule="auto"/>
        <w:rPr>
          <w:rFonts w:ascii="Times New Roman" w:hAnsi="Times New Roman" w:cs="Times New Roman"/>
          <w:b/>
          <w:color w:val="auto"/>
        </w:rPr>
      </w:pPr>
    </w:p>
    <w:p w14:paraId="3F96E7A7" w14:textId="77777777" w:rsidR="00476026" w:rsidRPr="004C02D1" w:rsidRDefault="00476026" w:rsidP="00476026">
      <w:pPr>
        <w:jc w:val="both"/>
        <w:rPr>
          <w:b/>
          <w:iCs/>
          <w:color w:val="000000" w:themeColor="text1"/>
          <w:lang w:val="sk-SK"/>
        </w:rPr>
      </w:pPr>
      <w:r w:rsidRPr="004C02D1">
        <w:rPr>
          <w:b/>
          <w:iCs/>
          <w:color w:val="000000" w:themeColor="text1"/>
          <w:lang w:val="sk-SK"/>
        </w:rPr>
        <w:t>Dočasné prenosné dopravné značenie:</w:t>
      </w:r>
    </w:p>
    <w:p w14:paraId="1B41B9D4" w14:textId="77777777" w:rsidR="00476026" w:rsidRPr="004C02D1" w:rsidRDefault="00476026" w:rsidP="00476026">
      <w:pPr>
        <w:jc w:val="both"/>
        <w:rPr>
          <w:iCs/>
          <w:lang w:val="sk-SK"/>
        </w:rPr>
      </w:pPr>
      <w:r w:rsidRPr="004C02D1">
        <w:rPr>
          <w:iCs/>
          <w:lang w:val="sk-SK"/>
        </w:rPr>
        <w:tab/>
        <w:t>Pri realizácii stavby je potrebné dopravu riadiť dočasným prenosný dopravným značením. Pri realizácii prá</w:t>
      </w:r>
      <w:r w:rsidR="008648D8">
        <w:rPr>
          <w:iCs/>
          <w:lang w:val="sk-SK"/>
        </w:rPr>
        <w:t>c bude umožnený prejazd na cestách I</w:t>
      </w:r>
      <w:r w:rsidRPr="004C02D1">
        <w:rPr>
          <w:iCs/>
          <w:lang w:val="sk-SK"/>
        </w:rPr>
        <w:t>II. triedy v jednom   jazdnom pruhu. Šírka jedného jazdného pruhu musí byť zabezpečená min 2500 mm. Doprava bude riadená svetelným signalizačným zariadením</w:t>
      </w:r>
      <w:r w:rsidR="004C02D1" w:rsidRPr="004C02D1">
        <w:rPr>
          <w:iCs/>
          <w:lang w:val="sk-SK"/>
        </w:rPr>
        <w:t>, alebo osobami oprávnenými a riadne poučenými riadiť obmedzenú dopravu</w:t>
      </w:r>
      <w:r w:rsidR="004C02D1">
        <w:rPr>
          <w:iCs/>
          <w:lang w:val="sk-SK"/>
        </w:rPr>
        <w:t xml:space="preserve">. </w:t>
      </w:r>
      <w:r w:rsidRPr="004C02D1">
        <w:rPr>
          <w:lang w:val="sk-SK"/>
        </w:rPr>
        <w:t xml:space="preserve">Existujúce dopravné značky, ktoré by boli v rozpore s navrhovaným dočasným dopravným značením, musia byť zakryté a po skončení prác dané do pôvodného stavu. Dopravné značky sa musia umiestniť tak, aby vplyvom nepriaznivých poveternostných podmienok a cestnej premávky nedochádzalo k ich posúvaniu, pootáčaniu, padaniu a pod. </w:t>
      </w:r>
      <w:r w:rsidRPr="004C02D1">
        <w:rPr>
          <w:lang w:val="sk-SK" w:eastAsia="cs-CZ"/>
        </w:rPr>
        <w:t xml:space="preserve">Zábrany musia byť za zníženej viditeľnosti označené výstražným prerušovaným svetlom oranžovej farby. Musia byť dodržané TP 06/2013 pre použitie dopravných značiek a dopravných zariadení na označovanie pracovných miest na pozemných komunikáciách. </w:t>
      </w:r>
      <w:r w:rsidRPr="004C02D1">
        <w:rPr>
          <w:lang w:val="sk-SK"/>
        </w:rPr>
        <w:t>Vyobrazenie a vyhotovenie dočasného dopravného značenia musí byť v súlade s STN 01 8020 a Vyhláškou MV SR č. 9/2009 Z. z., ktorou sa vykonáva zákon č. 8/2009 Z. z. v znení neskorších predpisov. Okrem uvedených povinnosti je nevyhnutné udržiavať ex. komunikáciu v čistote a pred vjazdom na komunikáciu musí byť každý pracovný stroj očistený od nečistôt!</w:t>
      </w:r>
    </w:p>
    <w:p w14:paraId="4382AA6B" w14:textId="77777777" w:rsidR="00476026" w:rsidRPr="00476026" w:rsidRDefault="00476026" w:rsidP="00476026">
      <w:pPr>
        <w:pStyle w:val="Bezriadkovania"/>
        <w:ind w:firstLine="360"/>
        <w:jc w:val="both"/>
        <w:rPr>
          <w:rFonts w:ascii="Times New Roman" w:hAnsi="Times New Roman"/>
          <w:sz w:val="24"/>
          <w:szCs w:val="24"/>
        </w:rPr>
      </w:pPr>
      <w:r w:rsidRPr="00476026">
        <w:rPr>
          <w:rFonts w:ascii="Times New Roman" w:hAnsi="Times New Roman"/>
          <w:sz w:val="24"/>
          <w:szCs w:val="24"/>
        </w:rPr>
        <w:tab/>
        <w:t>Pracovníci vykonávajúci práce musia používať ochranné pracovné pomôcky a dodržiavať ostatné podmienky ochrany pri práci. Preto je nutné klásť dôraz na dodržanie všetkých ustanovení a pravidiel, súvisiacich hlavne so zaistením bezpečnosti pracovníkov pri ich pobyte na ceste (pritom treba rešpektovať aj doplňujúce ustanovenia príslušných právnych noriem a ustanovení).</w:t>
      </w:r>
    </w:p>
    <w:p w14:paraId="06D0B1C0" w14:textId="77777777" w:rsidR="00476026" w:rsidRPr="00476026" w:rsidRDefault="00476026" w:rsidP="00476026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</w:p>
    <w:p w14:paraId="0F3FD54A" w14:textId="77777777" w:rsidR="00476026" w:rsidRPr="004C02D1" w:rsidRDefault="004C02D1" w:rsidP="00476026">
      <w:pPr>
        <w:tabs>
          <w:tab w:val="left" w:pos="1701"/>
        </w:tabs>
        <w:autoSpaceDE w:val="0"/>
        <w:autoSpaceDN w:val="0"/>
        <w:adjustRightInd w:val="0"/>
        <w:jc w:val="both"/>
        <w:rPr>
          <w:b/>
          <w:bCs/>
          <w:lang w:val="sk-SK"/>
        </w:rPr>
      </w:pPr>
      <w:r>
        <w:rPr>
          <w:b/>
          <w:bCs/>
          <w:lang w:val="sk-SK"/>
        </w:rPr>
        <w:t>5</w:t>
      </w:r>
      <w:r w:rsidR="00476026" w:rsidRPr="004C02D1">
        <w:rPr>
          <w:b/>
          <w:bCs/>
          <w:lang w:val="sk-SK"/>
        </w:rPr>
        <w:t>.</w:t>
      </w:r>
      <w:r w:rsidR="000F0AFA">
        <w:rPr>
          <w:b/>
          <w:bCs/>
          <w:lang w:val="sk-SK"/>
        </w:rPr>
        <w:t>3</w:t>
      </w:r>
      <w:r w:rsidR="00476026" w:rsidRPr="004C02D1">
        <w:rPr>
          <w:b/>
          <w:bCs/>
          <w:lang w:val="sk-SK"/>
        </w:rPr>
        <w:t>. Opatrenia na prevenciu, elimináciu, minimalizáciu a prípadnú kompenzáciu účinkov</w:t>
      </w:r>
    </w:p>
    <w:p w14:paraId="1EE636C0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  <w:r w:rsidRPr="004C02D1">
        <w:rPr>
          <w:b/>
          <w:bCs/>
          <w:lang w:val="sk-SK"/>
        </w:rPr>
        <w:t>stavby na životné prostredie v priebehu výstavby a v prevádzke</w:t>
      </w:r>
    </w:p>
    <w:p w14:paraId="00CF2671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</w:p>
    <w:p w14:paraId="2602637E" w14:textId="77777777" w:rsidR="00476026" w:rsidRDefault="00476026" w:rsidP="00476026">
      <w:pPr>
        <w:autoSpaceDE w:val="0"/>
        <w:autoSpaceDN w:val="0"/>
        <w:adjustRightInd w:val="0"/>
        <w:jc w:val="both"/>
        <w:rPr>
          <w:bCs/>
          <w:lang w:val="sk-SK"/>
        </w:rPr>
      </w:pPr>
      <w:r w:rsidRPr="004C02D1">
        <w:rPr>
          <w:bCs/>
          <w:lang w:val="sk-SK"/>
        </w:rPr>
        <w:t>Stavba nebude mať negatívny vplyv na životné prostredie počas výstavby a prevádzky. Na stavbu sú navrhnuté štandardné stavebné materiály a technológie prevedenia prác tak, aby neznečisťovali a negatívne neovplyvňovali životné prostredie.</w:t>
      </w:r>
    </w:p>
    <w:p w14:paraId="44AF9338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Cs/>
          <w:lang w:val="sk-SK"/>
        </w:rPr>
      </w:pPr>
    </w:p>
    <w:p w14:paraId="1EAFA466" w14:textId="77777777" w:rsidR="00476026" w:rsidRPr="004C02D1" w:rsidRDefault="004C02D1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  <w:r>
        <w:rPr>
          <w:b/>
          <w:bCs/>
          <w:lang w:val="sk-SK"/>
        </w:rPr>
        <w:t>5</w:t>
      </w:r>
      <w:r w:rsidR="00476026" w:rsidRPr="004C02D1">
        <w:rPr>
          <w:b/>
          <w:bCs/>
          <w:lang w:val="sk-SK"/>
        </w:rPr>
        <w:t>.</w:t>
      </w:r>
      <w:r w:rsidR="000F0AFA">
        <w:rPr>
          <w:b/>
          <w:bCs/>
          <w:lang w:val="sk-SK"/>
        </w:rPr>
        <w:t>4</w:t>
      </w:r>
      <w:r w:rsidR="00476026" w:rsidRPr="004C02D1">
        <w:rPr>
          <w:b/>
          <w:bCs/>
          <w:lang w:val="sk-SK"/>
        </w:rPr>
        <w:t>. Vplyv ochrany prírody a krajiny na návrh stavby</w:t>
      </w:r>
    </w:p>
    <w:p w14:paraId="53429F24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</w:p>
    <w:p w14:paraId="3DE009DC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/>
          <w:lang w:val="sk-SK"/>
        </w:rPr>
      </w:pPr>
      <w:r w:rsidRPr="004C02D1">
        <w:rPr>
          <w:b/>
          <w:lang w:val="sk-SK"/>
        </w:rPr>
        <w:t>• scenéria krajiny, chránené oblasti, prírodné rezervácie, národné parky, významné krajinné prvky, kultúrne dominanty krajiny,</w:t>
      </w:r>
    </w:p>
    <w:p w14:paraId="56E71855" w14:textId="77777777" w:rsidR="00476026" w:rsidRPr="004C02D1" w:rsidRDefault="00476026" w:rsidP="00476026">
      <w:pPr>
        <w:autoSpaceDE w:val="0"/>
        <w:autoSpaceDN w:val="0"/>
        <w:adjustRightInd w:val="0"/>
        <w:ind w:firstLine="708"/>
        <w:jc w:val="both"/>
        <w:rPr>
          <w:lang w:val="sk-SK"/>
        </w:rPr>
      </w:pPr>
      <w:r w:rsidRPr="004C02D1">
        <w:rPr>
          <w:lang w:val="sk-SK"/>
        </w:rPr>
        <w:t>Navrhovaná stavba nezasahuje do chránenej oblasti, prírodné rezervácie, národné parky, významné krajinné prvky, kultúrne dominanty krajiny.</w:t>
      </w:r>
    </w:p>
    <w:p w14:paraId="7A9D65CB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/>
          <w:lang w:val="sk-SK"/>
        </w:rPr>
      </w:pPr>
      <w:r w:rsidRPr="004C02D1">
        <w:rPr>
          <w:b/>
          <w:lang w:val="sk-SK"/>
        </w:rPr>
        <w:t>• nároky na výrub drevín rastúcich mimo lesa (orientačné údaje),</w:t>
      </w:r>
    </w:p>
    <w:p w14:paraId="035712B0" w14:textId="77777777" w:rsidR="008648D8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ab/>
        <w:t xml:space="preserve">Plánované stavebné objekty si nevyžiadajú výrub drevín. </w:t>
      </w:r>
    </w:p>
    <w:p w14:paraId="3E7499D1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/>
          <w:lang w:val="sk-SK"/>
        </w:rPr>
      </w:pPr>
      <w:r w:rsidRPr="004C02D1">
        <w:rPr>
          <w:b/>
          <w:lang w:val="sk-SK"/>
        </w:rPr>
        <w:t>• začlenenie stavby do krajiny s návrhom na účelovú a okrasnú výsadbu drevín,</w:t>
      </w:r>
    </w:p>
    <w:p w14:paraId="1A3DC364" w14:textId="77777777" w:rsidR="00AE32A5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 xml:space="preserve">Po ukončení stavby sa dotknuté okolie </w:t>
      </w:r>
      <w:proofErr w:type="spellStart"/>
      <w:r w:rsidRPr="004C02D1">
        <w:rPr>
          <w:lang w:val="sk-SK"/>
        </w:rPr>
        <w:t>zahumusí</w:t>
      </w:r>
      <w:proofErr w:type="spellEnd"/>
      <w:r w:rsidRPr="004C02D1">
        <w:rPr>
          <w:lang w:val="sk-SK"/>
        </w:rPr>
        <w:t xml:space="preserve"> a vyseje trávnatým semenom, </w:t>
      </w:r>
    </w:p>
    <w:p w14:paraId="4E7D8C59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/>
          <w:lang w:val="sk-SK"/>
        </w:rPr>
      </w:pPr>
      <w:r w:rsidRPr="004C02D1">
        <w:rPr>
          <w:b/>
          <w:lang w:val="sk-SK"/>
        </w:rPr>
        <w:t>• posúdenie zásahu stavby do krajinného rázu a chránených území.</w:t>
      </w:r>
    </w:p>
    <w:p w14:paraId="417E14F0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 xml:space="preserve">Stavebné úpravy </w:t>
      </w:r>
      <w:r w:rsidR="008648D8">
        <w:rPr>
          <w:lang w:val="sk-SK"/>
        </w:rPr>
        <w:t>mostov</w:t>
      </w:r>
      <w:r w:rsidRPr="004C02D1">
        <w:rPr>
          <w:lang w:val="sk-SK"/>
        </w:rPr>
        <w:t xml:space="preserve"> nezasahujú do krajinného rázu a chránených území. Ich úpravou dôjde len k spríjemneniu prostredia.</w:t>
      </w:r>
    </w:p>
    <w:p w14:paraId="1CF61687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color w:val="FF0000"/>
          <w:lang w:val="sk-SK"/>
        </w:rPr>
      </w:pPr>
    </w:p>
    <w:p w14:paraId="27CAFCA1" w14:textId="77777777" w:rsidR="00476026" w:rsidRPr="004C02D1" w:rsidRDefault="004C02D1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  <w:r>
        <w:rPr>
          <w:b/>
          <w:bCs/>
          <w:lang w:val="sk-SK"/>
        </w:rPr>
        <w:t>5</w:t>
      </w:r>
      <w:r w:rsidR="00342EED">
        <w:rPr>
          <w:b/>
          <w:bCs/>
          <w:lang w:val="sk-SK"/>
        </w:rPr>
        <w:t>.5</w:t>
      </w:r>
      <w:r w:rsidR="00476026" w:rsidRPr="004C02D1">
        <w:rPr>
          <w:b/>
          <w:bCs/>
          <w:lang w:val="sk-SK"/>
        </w:rPr>
        <w:t>. Hlukové a emisné účinky prevádzky</w:t>
      </w:r>
    </w:p>
    <w:p w14:paraId="314A802F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/>
          <w:lang w:val="sk-SK"/>
        </w:rPr>
      </w:pPr>
    </w:p>
    <w:p w14:paraId="122460CC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/>
          <w:lang w:val="sk-SK"/>
        </w:rPr>
      </w:pPr>
      <w:r w:rsidRPr="004C02D1">
        <w:rPr>
          <w:b/>
          <w:lang w:val="sk-SK"/>
        </w:rPr>
        <w:t>• stanovenie hodnôt hluku a vibrácií spôsobené prevádzkou projektovanej cesty k požadovanému výhľadu</w:t>
      </w:r>
    </w:p>
    <w:p w14:paraId="18A21DCC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ab/>
        <w:t xml:space="preserve">Vybudovaním nových krytov </w:t>
      </w:r>
      <w:r w:rsidR="00AE32A5">
        <w:rPr>
          <w:lang w:val="sk-SK"/>
        </w:rPr>
        <w:t>cesty</w:t>
      </w:r>
      <w:r w:rsidRPr="004C02D1">
        <w:rPr>
          <w:lang w:val="sk-SK"/>
        </w:rPr>
        <w:t xml:space="preserve"> znížime hlučnosť a prašnosť počas prevádzky do okolitého prostredia. Počas ich využívania dôjde k primeranému hluku a vibráciám z prevádzky dopravy zodpovedajúcim hodnotám ciest II a III triedy.</w:t>
      </w:r>
    </w:p>
    <w:p w14:paraId="1E5DCA9E" w14:textId="77777777" w:rsidR="00AE32A5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>• určenie očakávaných koncentrácií emisií z automobilovej prevádzky – Prevádzk</w:t>
      </w:r>
      <w:r w:rsidR="00AE32A5">
        <w:rPr>
          <w:lang w:val="sk-SK"/>
        </w:rPr>
        <w:t>a po rekonštrukcii sa nezmení a tak nedôjde k n</w:t>
      </w:r>
      <w:r w:rsidRPr="004C02D1">
        <w:rPr>
          <w:lang w:val="sk-SK"/>
        </w:rPr>
        <w:t xml:space="preserve">árastu emisií. </w:t>
      </w:r>
    </w:p>
    <w:p w14:paraId="0F32C906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>• porovnanie predpokladaných účinkov a prípustných hodnôt</w:t>
      </w:r>
      <w:r w:rsidR="008648D8">
        <w:rPr>
          <w:lang w:val="sk-SK"/>
        </w:rPr>
        <w:t xml:space="preserve">. </w:t>
      </w:r>
      <w:r w:rsidRPr="004C02D1">
        <w:rPr>
          <w:lang w:val="sk-SK"/>
        </w:rPr>
        <w:t xml:space="preserve"> Predpokladané účinky dopravy nebudú presahovať priemernú intenzitu dopravy ciest III triedy.  – emisie a hluk sa oproti súčasnému stavu </w:t>
      </w:r>
      <w:r w:rsidR="00AE32A5">
        <w:rPr>
          <w:lang w:val="sk-SK"/>
        </w:rPr>
        <w:t>nezmení, prevádzka bude totožná</w:t>
      </w:r>
      <w:r w:rsidRPr="004C02D1">
        <w:rPr>
          <w:lang w:val="sk-SK"/>
        </w:rPr>
        <w:t xml:space="preserve">. </w:t>
      </w:r>
    </w:p>
    <w:p w14:paraId="2A569272" w14:textId="77777777" w:rsidR="00476026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 xml:space="preserve">• návrh potrebných opatrení na dodržanie prípustných hodnôt - Nie sú potrebné. </w:t>
      </w:r>
    </w:p>
    <w:p w14:paraId="563CD9C8" w14:textId="77777777" w:rsidR="00AE32A5" w:rsidRPr="004C02D1" w:rsidRDefault="00AE32A5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</w:p>
    <w:p w14:paraId="777BBA99" w14:textId="77777777" w:rsidR="00476026" w:rsidRPr="004C02D1" w:rsidRDefault="004C02D1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  <w:r>
        <w:rPr>
          <w:b/>
          <w:bCs/>
          <w:lang w:val="sk-SK"/>
        </w:rPr>
        <w:t>5</w:t>
      </w:r>
      <w:r w:rsidR="00476026" w:rsidRPr="004C02D1">
        <w:rPr>
          <w:b/>
          <w:bCs/>
          <w:lang w:val="sk-SK"/>
        </w:rPr>
        <w:t>.</w:t>
      </w:r>
      <w:r w:rsidR="00342EED">
        <w:rPr>
          <w:b/>
          <w:bCs/>
          <w:lang w:val="sk-SK"/>
        </w:rPr>
        <w:t>6</w:t>
      </w:r>
      <w:r w:rsidR="00476026" w:rsidRPr="004C02D1">
        <w:rPr>
          <w:b/>
          <w:bCs/>
          <w:lang w:val="sk-SK"/>
        </w:rPr>
        <w:t>. Hľadiská civilnej a požiarnej ochrany</w:t>
      </w:r>
    </w:p>
    <w:p w14:paraId="60B283D4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>Stavebnými úpravami</w:t>
      </w:r>
      <w:r w:rsidR="008648D8">
        <w:rPr>
          <w:lang w:val="sk-SK"/>
        </w:rPr>
        <w:t xml:space="preserve"> mostov</w:t>
      </w:r>
      <w:r w:rsidRPr="004C02D1">
        <w:rPr>
          <w:lang w:val="sk-SK"/>
        </w:rPr>
        <w:t xml:space="preserve"> a obnovou komunikácie vznikne aj lepší prístup pre vozidlá požiarnej ochrany a vozidla rýchlej záchrannej služby k priľahlým </w:t>
      </w:r>
      <w:r w:rsidR="00AE32A5">
        <w:rPr>
          <w:lang w:val="sk-SK"/>
        </w:rPr>
        <w:t>obciam</w:t>
      </w:r>
      <w:r w:rsidRPr="004C02D1">
        <w:rPr>
          <w:lang w:val="sk-SK"/>
        </w:rPr>
        <w:t>.</w:t>
      </w:r>
    </w:p>
    <w:p w14:paraId="3B784CC9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</w:p>
    <w:p w14:paraId="11267CA9" w14:textId="77777777" w:rsidR="00476026" w:rsidRPr="009134C7" w:rsidRDefault="009134C7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  <w:r w:rsidRPr="009134C7">
        <w:rPr>
          <w:b/>
          <w:bCs/>
          <w:lang w:val="sk-SK"/>
        </w:rPr>
        <w:t>6. PODMIEŇUJÚCE PREDPOKLADY</w:t>
      </w:r>
    </w:p>
    <w:p w14:paraId="0C89175F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</w:p>
    <w:p w14:paraId="02523EEE" w14:textId="77777777" w:rsidR="00476026" w:rsidRPr="004C02D1" w:rsidRDefault="00342EED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  <w:r>
        <w:rPr>
          <w:b/>
          <w:bCs/>
          <w:lang w:val="sk-SK"/>
        </w:rPr>
        <w:t>6</w:t>
      </w:r>
      <w:r w:rsidR="00476026" w:rsidRPr="004C02D1">
        <w:rPr>
          <w:b/>
          <w:bCs/>
          <w:lang w:val="sk-SK"/>
        </w:rPr>
        <w:t>.1. Obmedzenie cestnej premávky</w:t>
      </w:r>
    </w:p>
    <w:p w14:paraId="2844D268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/>
          <w:lang w:val="sk-SK"/>
        </w:rPr>
      </w:pPr>
      <w:r w:rsidRPr="004C02D1">
        <w:rPr>
          <w:b/>
          <w:lang w:val="sk-SK"/>
        </w:rPr>
        <w:t>• jej odklonenie alebo usmernenie. Návrh obchádzkových trás s porovnaním investičných nákladov na jednotlivé varianty.</w:t>
      </w:r>
    </w:p>
    <w:p w14:paraId="73489E1F" w14:textId="77777777" w:rsidR="00AE32A5" w:rsidRPr="004C02D1" w:rsidRDefault="00476026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  <w:r w:rsidRPr="004C02D1">
        <w:rPr>
          <w:lang w:val="sk-SK"/>
        </w:rPr>
        <w:tab/>
        <w:t xml:space="preserve">Počas stavebných úprav komunikácie bude premávka riadená dočasným dopravným značením. </w:t>
      </w:r>
      <w:r w:rsidR="008648D8">
        <w:rPr>
          <w:lang w:val="sk-SK"/>
        </w:rPr>
        <w:t>Obchádzkové trasy sú navrhnuté pri výstavbe mostov v Brezinách a v  Rakytovciach.</w:t>
      </w:r>
    </w:p>
    <w:p w14:paraId="43E700E6" w14:textId="77777777" w:rsidR="00476026" w:rsidRPr="004C02D1" w:rsidRDefault="00342EED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  <w:r>
        <w:rPr>
          <w:b/>
          <w:bCs/>
          <w:lang w:val="sk-SK"/>
        </w:rPr>
        <w:t>6</w:t>
      </w:r>
      <w:r w:rsidR="00476026" w:rsidRPr="004C02D1">
        <w:rPr>
          <w:b/>
          <w:bCs/>
          <w:lang w:val="sk-SK"/>
        </w:rPr>
        <w:t>.2. Preložky inžinierskych sietí a vodných tokov - členenie podľa príslušnosti správcov</w:t>
      </w:r>
    </w:p>
    <w:p w14:paraId="101A584A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 xml:space="preserve">Stavebnými úpravami </w:t>
      </w:r>
      <w:r w:rsidR="008648D8">
        <w:rPr>
          <w:lang w:val="sk-SK"/>
        </w:rPr>
        <w:t>mostov sa siete preložia mimo mostných objektov.</w:t>
      </w:r>
    </w:p>
    <w:p w14:paraId="5DB9D577" w14:textId="77777777" w:rsidR="00476026" w:rsidRPr="004C02D1" w:rsidRDefault="00342EED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  <w:r>
        <w:rPr>
          <w:b/>
          <w:bCs/>
          <w:lang w:val="sk-SK"/>
        </w:rPr>
        <w:t>6</w:t>
      </w:r>
      <w:r w:rsidR="00476026" w:rsidRPr="004C02D1">
        <w:rPr>
          <w:b/>
          <w:bCs/>
          <w:lang w:val="sk-SK"/>
        </w:rPr>
        <w:t>.3. Ďalšie opatrenia na uvoľnenie staveniska</w:t>
      </w:r>
    </w:p>
    <w:p w14:paraId="3D3F141E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/>
          <w:lang w:val="sk-SK"/>
        </w:rPr>
      </w:pPr>
      <w:r w:rsidRPr="004C02D1">
        <w:rPr>
          <w:b/>
          <w:lang w:val="sk-SK"/>
        </w:rPr>
        <w:t>•  demolácie - popis a zdôvodnenie, výrub drevín - popis, meliorácie a pod.</w:t>
      </w:r>
    </w:p>
    <w:p w14:paraId="37F38D3A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ab/>
      </w:r>
      <w:r w:rsidR="00AE32A5">
        <w:rPr>
          <w:lang w:val="sk-SK"/>
        </w:rPr>
        <w:t xml:space="preserve">Rekonštrukciou </w:t>
      </w:r>
      <w:r w:rsidR="008648D8">
        <w:rPr>
          <w:lang w:val="sk-SK"/>
        </w:rPr>
        <w:t>mostov</w:t>
      </w:r>
      <w:r w:rsidR="00322873">
        <w:rPr>
          <w:lang w:val="sk-SK"/>
        </w:rPr>
        <w:t xml:space="preserve"> </w:t>
      </w:r>
      <w:r w:rsidR="008648D8">
        <w:rPr>
          <w:lang w:val="sk-SK"/>
        </w:rPr>
        <w:t>ne</w:t>
      </w:r>
      <w:r w:rsidR="00AE32A5">
        <w:rPr>
          <w:lang w:val="sk-SK"/>
        </w:rPr>
        <w:t>dôjde k</w:t>
      </w:r>
      <w:r w:rsidR="008648D8">
        <w:rPr>
          <w:lang w:val="sk-SK"/>
        </w:rPr>
        <w:t> </w:t>
      </w:r>
      <w:r w:rsidR="00AE32A5">
        <w:rPr>
          <w:lang w:val="sk-SK"/>
        </w:rPr>
        <w:t>demoláci</w:t>
      </w:r>
      <w:r w:rsidR="008648D8">
        <w:rPr>
          <w:lang w:val="sk-SK"/>
        </w:rPr>
        <w:t xml:space="preserve">i </w:t>
      </w:r>
      <w:proofErr w:type="spellStart"/>
      <w:r w:rsidR="00322873">
        <w:rPr>
          <w:lang w:val="sk-SK"/>
        </w:rPr>
        <w:t>príľahlých</w:t>
      </w:r>
      <w:proofErr w:type="spellEnd"/>
      <w:r w:rsidR="00322873">
        <w:rPr>
          <w:lang w:val="sk-SK"/>
        </w:rPr>
        <w:t xml:space="preserve"> objektov</w:t>
      </w:r>
      <w:r w:rsidR="00AE32A5">
        <w:rPr>
          <w:lang w:val="sk-SK"/>
        </w:rPr>
        <w:t xml:space="preserve"> ani k výrubom drevín</w:t>
      </w:r>
      <w:r w:rsidR="00322873">
        <w:rPr>
          <w:lang w:val="sk-SK"/>
        </w:rPr>
        <w:t xml:space="preserve"> či narušeniu melioračných sietí.</w:t>
      </w:r>
    </w:p>
    <w:p w14:paraId="157DCB1B" w14:textId="77777777" w:rsidR="00476026" w:rsidRPr="004C02D1" w:rsidRDefault="00342EED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  <w:r>
        <w:rPr>
          <w:b/>
          <w:bCs/>
          <w:lang w:val="sk-SK"/>
        </w:rPr>
        <w:t>6</w:t>
      </w:r>
      <w:r w:rsidR="00476026" w:rsidRPr="004C02D1">
        <w:rPr>
          <w:b/>
          <w:bCs/>
          <w:lang w:val="sk-SK"/>
        </w:rPr>
        <w:t>.4. Preložky súvisiacich ciest</w:t>
      </w:r>
    </w:p>
    <w:p w14:paraId="15E586E7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Cs/>
          <w:lang w:val="sk-SK"/>
        </w:rPr>
      </w:pPr>
      <w:r w:rsidRPr="004C02D1">
        <w:rPr>
          <w:bCs/>
          <w:lang w:val="sk-SK"/>
        </w:rPr>
        <w:t>Nedôjde k preložkám súvisiacich ciest.</w:t>
      </w:r>
    </w:p>
    <w:p w14:paraId="21751952" w14:textId="77777777" w:rsidR="00476026" w:rsidRPr="004C02D1" w:rsidRDefault="00342EED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  <w:r>
        <w:rPr>
          <w:b/>
          <w:bCs/>
          <w:lang w:val="sk-SK"/>
        </w:rPr>
        <w:t>6</w:t>
      </w:r>
      <w:r w:rsidR="00476026" w:rsidRPr="004C02D1">
        <w:rPr>
          <w:b/>
          <w:bCs/>
          <w:lang w:val="sk-SK"/>
        </w:rPr>
        <w:t>.5. Ochrana vodných nádrží a vodných zdrojov</w:t>
      </w:r>
    </w:p>
    <w:p w14:paraId="24592A9E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/>
          <w:lang w:val="sk-SK"/>
        </w:rPr>
      </w:pPr>
      <w:r w:rsidRPr="004C02D1">
        <w:rPr>
          <w:b/>
          <w:lang w:val="sk-SK"/>
        </w:rPr>
        <w:t>•  Výstavba sedimentačných nádrží a biologických nádrží, vyhľadanie vodných zdrojov na cestné (diaľničné) vybavenie.</w:t>
      </w:r>
    </w:p>
    <w:p w14:paraId="0BC4C259" w14:textId="77777777" w:rsidR="00476026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 xml:space="preserve">Nie sú potrebné. Stavbou nezasiahneme do vodných zdrojov ani ich neovplyvníme. </w:t>
      </w:r>
    </w:p>
    <w:p w14:paraId="166086BC" w14:textId="77777777" w:rsidR="00476026" w:rsidRPr="004C02D1" w:rsidRDefault="00342EED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  <w:r>
        <w:rPr>
          <w:b/>
          <w:bCs/>
          <w:lang w:val="sk-SK"/>
        </w:rPr>
        <w:t>6</w:t>
      </w:r>
      <w:r w:rsidR="00476026" w:rsidRPr="004C02D1">
        <w:rPr>
          <w:b/>
          <w:bCs/>
          <w:lang w:val="sk-SK"/>
        </w:rPr>
        <w:t>.6. Napojenie na doterajšie technické vybavenie územia, bilancia požiadaviek a možností:</w:t>
      </w:r>
    </w:p>
    <w:p w14:paraId="101D88D5" w14:textId="77777777" w:rsidR="000F0AFA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>• cesty –</w:t>
      </w:r>
      <w:r w:rsidR="000F0AFA">
        <w:rPr>
          <w:lang w:val="sk-SK"/>
        </w:rPr>
        <w:t xml:space="preserve">Rekonštrukciou </w:t>
      </w:r>
      <w:r w:rsidR="00322873">
        <w:rPr>
          <w:lang w:val="sk-SK"/>
        </w:rPr>
        <w:t xml:space="preserve">mostov v severnej oblasti Banskobystrického kraja </w:t>
      </w:r>
      <w:r w:rsidR="000F0AFA">
        <w:rPr>
          <w:lang w:val="sk-SK"/>
        </w:rPr>
        <w:t xml:space="preserve"> dôjde k plynulému prepojeniu obcí </w:t>
      </w:r>
      <w:r w:rsidR="00322873">
        <w:rPr>
          <w:lang w:val="sk-SK"/>
        </w:rPr>
        <w:t>v tomto regióne</w:t>
      </w:r>
      <w:r w:rsidR="000F0AFA">
        <w:rPr>
          <w:lang w:val="sk-SK"/>
        </w:rPr>
        <w:t>. Zabezpečia sa cestné objekty tak, aby aj naďalej slúžili potrebnému cieľu v zhode s bezpečnostnotechnickými podmienkami.</w:t>
      </w:r>
    </w:p>
    <w:p w14:paraId="5816FF23" w14:textId="77777777" w:rsidR="000F0AFA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 xml:space="preserve">• rozvodná elektrická sieť (signalizácia, osvetlenie, cestné vybavenie, technologické zariadenie) – signalizácia,  a rozvodná elektrická sieť nie je potrebná a neuvažuje sa s ňou v tomto projekte. </w:t>
      </w:r>
    </w:p>
    <w:p w14:paraId="0546BE8E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>• oznamovacie zariadenie (záchranný systém, telefóny...), - nie sú súčasťou projektu</w:t>
      </w:r>
    </w:p>
    <w:p w14:paraId="06090317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 xml:space="preserve">• vodovody (pitná voda a úžitková voda na cestnú a diaľničnú vybavenosť), - charakter projektu si nevyžaduje riešiť prístup k vode. </w:t>
      </w:r>
      <w:r w:rsidR="000F0AFA">
        <w:rPr>
          <w:lang w:val="sk-SK"/>
        </w:rPr>
        <w:t xml:space="preserve"> </w:t>
      </w:r>
    </w:p>
    <w:p w14:paraId="22C830FF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 xml:space="preserve">• zemný plyn (odpočívadlá, motely), - nie sú potrebné. </w:t>
      </w:r>
      <w:r w:rsidR="000F0AFA">
        <w:rPr>
          <w:lang w:val="sk-SK"/>
        </w:rPr>
        <w:t xml:space="preserve"> </w:t>
      </w:r>
    </w:p>
    <w:p w14:paraId="750C5D7B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>• verejná kanalizácia – nie je potrebná</w:t>
      </w:r>
    </w:p>
    <w:p w14:paraId="766B3662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  <w:r w:rsidRPr="004C02D1">
        <w:rPr>
          <w:lang w:val="sk-SK"/>
        </w:rPr>
        <w:t>• dažďová kanalizácia –</w:t>
      </w:r>
      <w:r w:rsidR="000F0AFA" w:rsidRPr="000F0AFA">
        <w:rPr>
          <w:lang w:val="sk-SK"/>
        </w:rPr>
        <w:t xml:space="preserve"> </w:t>
      </w:r>
      <w:r w:rsidR="000F0AFA" w:rsidRPr="004C02D1">
        <w:rPr>
          <w:lang w:val="sk-SK"/>
        </w:rPr>
        <w:t>nie je potrebná</w:t>
      </w:r>
    </w:p>
    <w:p w14:paraId="0A1253CD" w14:textId="77777777" w:rsidR="00476026" w:rsidRPr="004C02D1" w:rsidRDefault="00342EED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  <w:r>
        <w:rPr>
          <w:b/>
          <w:bCs/>
          <w:lang w:val="sk-SK"/>
        </w:rPr>
        <w:t>6</w:t>
      </w:r>
      <w:r w:rsidR="00476026" w:rsidRPr="004C02D1">
        <w:rPr>
          <w:b/>
          <w:bCs/>
          <w:lang w:val="sk-SK"/>
        </w:rPr>
        <w:t>.7. Koordinácia so zámermi iných stavebníkov na predmetnom území</w:t>
      </w:r>
    </w:p>
    <w:p w14:paraId="7C259F3C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Cs/>
          <w:lang w:val="sk-SK"/>
        </w:rPr>
      </w:pPr>
      <w:r w:rsidRPr="004C02D1">
        <w:rPr>
          <w:bCs/>
          <w:lang w:val="sk-SK"/>
        </w:rPr>
        <w:t>Stavba nijako neovplyvní zámery iných stavebníkov, ani ich nijako neobmedzí.</w:t>
      </w:r>
    </w:p>
    <w:p w14:paraId="4A5AB0BD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Cs/>
          <w:lang w:val="sk-SK"/>
        </w:rPr>
      </w:pPr>
    </w:p>
    <w:p w14:paraId="143B2AE3" w14:textId="77777777" w:rsidR="00476026" w:rsidRPr="009134C7" w:rsidRDefault="009134C7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  <w:r w:rsidRPr="009134C7">
        <w:rPr>
          <w:b/>
          <w:bCs/>
          <w:lang w:val="sk-SK"/>
        </w:rPr>
        <w:t>7. TECHNICKÉ A ORGANIZAČNÉ RIEŠENIE STAVBY</w:t>
      </w:r>
    </w:p>
    <w:p w14:paraId="3CE91357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</w:p>
    <w:p w14:paraId="5497D861" w14:textId="77777777" w:rsidR="00476026" w:rsidRPr="004C02D1" w:rsidRDefault="00342EED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  <w:r>
        <w:rPr>
          <w:b/>
          <w:bCs/>
          <w:lang w:val="sk-SK"/>
        </w:rPr>
        <w:t>7</w:t>
      </w:r>
      <w:r w:rsidR="00476026" w:rsidRPr="004C02D1">
        <w:rPr>
          <w:b/>
          <w:bCs/>
          <w:lang w:val="sk-SK"/>
        </w:rPr>
        <w:t>.1 Súhrnné požiadavky pre užívanie osobami s obmedzenou schopnosťou pohybu (zákon č.</w:t>
      </w:r>
    </w:p>
    <w:p w14:paraId="6054F108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  <w:r w:rsidRPr="004C02D1">
        <w:rPr>
          <w:b/>
          <w:bCs/>
          <w:lang w:val="sk-SK"/>
        </w:rPr>
        <w:t xml:space="preserve">532/2002 </w:t>
      </w:r>
      <w:proofErr w:type="spellStart"/>
      <w:r w:rsidRPr="004C02D1">
        <w:rPr>
          <w:b/>
          <w:bCs/>
          <w:lang w:val="sk-SK"/>
        </w:rPr>
        <w:t>Z.z</w:t>
      </w:r>
      <w:proofErr w:type="spellEnd"/>
      <w:r w:rsidRPr="004C02D1">
        <w:rPr>
          <w:b/>
          <w:bCs/>
          <w:lang w:val="sk-SK"/>
        </w:rPr>
        <w:t>.)</w:t>
      </w:r>
    </w:p>
    <w:p w14:paraId="35AF9A0C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  <w:r w:rsidRPr="004C02D1">
        <w:rPr>
          <w:bCs/>
          <w:lang w:val="sk-SK"/>
        </w:rPr>
        <w:t xml:space="preserve">Rekonštruované </w:t>
      </w:r>
      <w:r w:rsidR="00322873">
        <w:rPr>
          <w:bCs/>
          <w:lang w:val="sk-SK"/>
        </w:rPr>
        <w:t>mosty</w:t>
      </w:r>
      <w:r w:rsidRPr="004C02D1">
        <w:rPr>
          <w:bCs/>
          <w:lang w:val="sk-SK"/>
        </w:rPr>
        <w:t xml:space="preserve"> budú sprístupnené aj pre osoby s obmedzenou schopnosťou pohybu. </w:t>
      </w:r>
      <w:r w:rsidRPr="004C02D1">
        <w:rPr>
          <w:lang w:val="sk-SK"/>
        </w:rPr>
        <w:t xml:space="preserve"> </w:t>
      </w:r>
    </w:p>
    <w:p w14:paraId="2CB5858B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</w:p>
    <w:p w14:paraId="4AD0EE67" w14:textId="77777777" w:rsidR="00476026" w:rsidRPr="004C02D1" w:rsidRDefault="00342EED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  <w:r>
        <w:rPr>
          <w:b/>
          <w:bCs/>
          <w:lang w:val="sk-SK"/>
        </w:rPr>
        <w:t>7</w:t>
      </w:r>
      <w:r w:rsidR="00476026" w:rsidRPr="004C02D1">
        <w:rPr>
          <w:b/>
          <w:bCs/>
          <w:lang w:val="sk-SK"/>
        </w:rPr>
        <w:t>.2 Podmienky orgánu ochrany pamiatkového fondu a ochrany prírody</w:t>
      </w:r>
    </w:p>
    <w:p w14:paraId="4C56B524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 xml:space="preserve">Stavebné úpravy </w:t>
      </w:r>
      <w:r w:rsidR="00322873">
        <w:rPr>
          <w:lang w:val="sk-SK"/>
        </w:rPr>
        <w:t>mostov</w:t>
      </w:r>
      <w:r w:rsidRPr="004C02D1">
        <w:rPr>
          <w:lang w:val="sk-SK"/>
        </w:rPr>
        <w:t xml:space="preserve"> nezasahujú do krajinného rázu a chránených území.</w:t>
      </w:r>
    </w:p>
    <w:p w14:paraId="35700A1C" w14:textId="77777777" w:rsidR="00476026" w:rsidRPr="004C02D1" w:rsidRDefault="00476026" w:rsidP="00476026">
      <w:pPr>
        <w:autoSpaceDE w:val="0"/>
        <w:autoSpaceDN w:val="0"/>
        <w:adjustRightInd w:val="0"/>
        <w:ind w:firstLine="708"/>
        <w:jc w:val="both"/>
        <w:rPr>
          <w:lang w:val="sk-SK"/>
        </w:rPr>
      </w:pPr>
    </w:p>
    <w:p w14:paraId="26409A75" w14:textId="77777777" w:rsidR="00476026" w:rsidRPr="004C02D1" w:rsidRDefault="00342EED" w:rsidP="00476026">
      <w:pPr>
        <w:autoSpaceDE w:val="0"/>
        <w:autoSpaceDN w:val="0"/>
        <w:adjustRightInd w:val="0"/>
        <w:jc w:val="both"/>
        <w:rPr>
          <w:bCs/>
          <w:lang w:val="sk-SK"/>
        </w:rPr>
      </w:pPr>
      <w:r>
        <w:rPr>
          <w:b/>
          <w:bCs/>
          <w:lang w:val="sk-SK"/>
        </w:rPr>
        <w:t>7</w:t>
      </w:r>
      <w:r w:rsidR="00476026" w:rsidRPr="004C02D1">
        <w:rPr>
          <w:b/>
          <w:bCs/>
          <w:lang w:val="sk-SK"/>
        </w:rPr>
        <w:t xml:space="preserve">.3 Koncepcia riešenia protikoróznej ochrany nadzemných a podzemných kovových konštrukcií, zariadení a káblových vedení </w:t>
      </w:r>
    </w:p>
    <w:p w14:paraId="17723C85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Cs/>
          <w:lang w:val="sk-SK"/>
        </w:rPr>
      </w:pPr>
      <w:r w:rsidRPr="004C02D1">
        <w:rPr>
          <w:bCs/>
          <w:lang w:val="sk-SK"/>
        </w:rPr>
        <w:t>Stavba nerieši podzemné a nadzemné kovové konštrukcie a nie je potrebná ich antikorózna ochrana.</w:t>
      </w:r>
      <w:r w:rsidR="00322873">
        <w:rPr>
          <w:bCs/>
          <w:lang w:val="sk-SK"/>
        </w:rPr>
        <w:t xml:space="preserve"> Bezpečnostné záchytné zariadenia so zábradlím na mostoch je chránené pozinkovaním v zmysle platných STN.</w:t>
      </w:r>
    </w:p>
    <w:p w14:paraId="14886EC5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</w:p>
    <w:p w14:paraId="510E34BC" w14:textId="77777777" w:rsidR="00476026" w:rsidRPr="004C02D1" w:rsidRDefault="00342EED" w:rsidP="00476026">
      <w:pPr>
        <w:autoSpaceDE w:val="0"/>
        <w:autoSpaceDN w:val="0"/>
        <w:adjustRightInd w:val="0"/>
        <w:jc w:val="both"/>
        <w:rPr>
          <w:b/>
          <w:bCs/>
          <w:lang w:val="sk-SK"/>
        </w:rPr>
      </w:pPr>
      <w:r>
        <w:rPr>
          <w:b/>
          <w:bCs/>
          <w:lang w:val="sk-SK"/>
        </w:rPr>
        <w:t>7</w:t>
      </w:r>
      <w:r w:rsidR="00476026" w:rsidRPr="004C02D1">
        <w:rPr>
          <w:b/>
          <w:bCs/>
          <w:lang w:val="sk-SK"/>
        </w:rPr>
        <w:t>.4 Hlavné zásady návrhu organizácie výstavby</w:t>
      </w:r>
    </w:p>
    <w:p w14:paraId="290A00D7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 xml:space="preserve">• stavebné dvory, možnosti napojenia na inžinierske siete, požiadavky na odbery - výstavba komunikácií si nevyžaduje napojenie na elektrickú sieť. Prípadná potreba elektrickej energie sa bude riešiť prenosnou dieselovou centrálou na výrobu el. energie. </w:t>
      </w:r>
      <w:r w:rsidR="000F0AFA">
        <w:rPr>
          <w:lang w:val="sk-SK"/>
        </w:rPr>
        <w:t xml:space="preserve">Rekonštrukcie mostov budú mať </w:t>
      </w:r>
      <w:r w:rsidRPr="004C02D1">
        <w:rPr>
          <w:lang w:val="sk-SK"/>
        </w:rPr>
        <w:t xml:space="preserve"> stavebné dvory a pridruženú vybavenosť </w:t>
      </w:r>
      <w:r w:rsidR="00322873">
        <w:rPr>
          <w:lang w:val="sk-SK"/>
        </w:rPr>
        <w:t xml:space="preserve">na komunikáciách pred a za </w:t>
      </w:r>
      <w:r w:rsidR="003A64A2">
        <w:rPr>
          <w:lang w:val="sk-SK"/>
        </w:rPr>
        <w:t>mostom v tom jazdnom pruhu, ktorý sa rekonštruuje. Mosty sa budú rekonštruovať v polovičnom stavebnom profile. Priestory sú vymedzené dočasným dopravným značením.</w:t>
      </w:r>
      <w:r w:rsidRPr="004C02D1">
        <w:rPr>
          <w:lang w:val="sk-SK"/>
        </w:rPr>
        <w:t xml:space="preserve"> </w:t>
      </w:r>
    </w:p>
    <w:p w14:paraId="7FCF0B33" w14:textId="77777777" w:rsidR="003A64A2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 xml:space="preserve">• skládky materiálov – </w:t>
      </w:r>
      <w:r w:rsidR="003A64A2">
        <w:rPr>
          <w:lang w:val="sk-SK"/>
        </w:rPr>
        <w:t>budú vo vyčlenenom priestore pred a za mostom</w:t>
      </w:r>
    </w:p>
    <w:p w14:paraId="44ED8E3A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>• skládky humusu – pri výstavbe ak dôjde k odňatiu humusovitej zložky, uloží sa vedľa navrhovanej komunikácie a použije sa na spätnú opravu plôch poškodených výstavbou.</w:t>
      </w:r>
    </w:p>
    <w:p w14:paraId="687613B8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>• prístupové cesty na stavenisko sú existujúce</w:t>
      </w:r>
      <w:r w:rsidR="000F0AFA">
        <w:rPr>
          <w:lang w:val="sk-SK"/>
        </w:rPr>
        <w:t>.</w:t>
      </w:r>
    </w:p>
    <w:p w14:paraId="14DF7315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 xml:space="preserve">• obchádzkové trasy </w:t>
      </w:r>
      <w:r w:rsidR="003A64A2">
        <w:rPr>
          <w:lang w:val="sk-SK"/>
        </w:rPr>
        <w:t>sú riešené pri rekonštrukcii mosta v Rakytovciach a v Breznici.</w:t>
      </w:r>
    </w:p>
    <w:p w14:paraId="5B4E9C0F" w14:textId="77777777" w:rsidR="00476026" w:rsidRPr="004C02D1" w:rsidRDefault="00476026" w:rsidP="00476026">
      <w:pPr>
        <w:autoSpaceDE w:val="0"/>
        <w:autoSpaceDN w:val="0"/>
        <w:adjustRightInd w:val="0"/>
        <w:jc w:val="both"/>
        <w:rPr>
          <w:lang w:val="sk-SK"/>
        </w:rPr>
      </w:pPr>
      <w:r w:rsidRPr="004C02D1">
        <w:rPr>
          <w:lang w:val="sk-SK"/>
        </w:rPr>
        <w:t xml:space="preserve">• </w:t>
      </w:r>
      <w:proofErr w:type="spellStart"/>
      <w:r w:rsidRPr="004C02D1">
        <w:rPr>
          <w:lang w:val="sk-SK"/>
        </w:rPr>
        <w:t>zemníky</w:t>
      </w:r>
      <w:proofErr w:type="spellEnd"/>
      <w:r w:rsidRPr="004C02D1">
        <w:rPr>
          <w:lang w:val="sk-SK"/>
        </w:rPr>
        <w:t xml:space="preserve"> – nie sú potrebné</w:t>
      </w:r>
    </w:p>
    <w:p w14:paraId="71C5C476" w14:textId="77777777" w:rsidR="0041077D" w:rsidRDefault="0041077D">
      <w:pPr>
        <w:jc w:val="both"/>
        <w:rPr>
          <w:b/>
          <w:lang w:val="sk-SK"/>
        </w:rPr>
      </w:pPr>
    </w:p>
    <w:p w14:paraId="375FC12C" w14:textId="77777777" w:rsidR="00D903D2" w:rsidRDefault="00D903D2" w:rsidP="00D903D2">
      <w:pPr>
        <w:jc w:val="both"/>
        <w:rPr>
          <w:b/>
          <w:caps/>
          <w:lang w:val="sk-SK"/>
        </w:rPr>
      </w:pPr>
      <w:r>
        <w:rPr>
          <w:b/>
          <w:lang w:val="sk-SK"/>
        </w:rPr>
        <w:t xml:space="preserve">8., </w:t>
      </w:r>
      <w:r>
        <w:rPr>
          <w:b/>
          <w:caps/>
          <w:lang w:val="sk-SK"/>
        </w:rPr>
        <w:t xml:space="preserve">Členenie stavby na prevádzkové súbory, stavebné objekty,  </w:t>
      </w:r>
    </w:p>
    <w:p w14:paraId="6F829351" w14:textId="77777777" w:rsidR="00D903D2" w:rsidRDefault="00D903D2" w:rsidP="00D903D2">
      <w:pPr>
        <w:jc w:val="both"/>
        <w:rPr>
          <w:b/>
          <w:sz w:val="6"/>
          <w:lang w:val="sk-SK"/>
        </w:rPr>
      </w:pPr>
      <w:r>
        <w:rPr>
          <w:b/>
          <w:caps/>
          <w:lang w:val="sk-SK"/>
        </w:rPr>
        <w:t xml:space="preserve">      prípadne   etapy:</w:t>
      </w:r>
    </w:p>
    <w:p w14:paraId="7F5A7E90" w14:textId="77777777" w:rsidR="00D903D2" w:rsidRDefault="00D903D2" w:rsidP="00D903D2">
      <w:pPr>
        <w:widowControl w:val="0"/>
        <w:suppressLineNumbers/>
        <w:jc w:val="both"/>
        <w:rPr>
          <w:b/>
          <w:sz w:val="6"/>
          <w:lang w:val="sk-SK"/>
        </w:rPr>
      </w:pPr>
    </w:p>
    <w:p w14:paraId="4DB64922" w14:textId="77777777" w:rsidR="00D903D2" w:rsidRDefault="00D903D2" w:rsidP="00D903D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Projektant na základe verejnej súťaže, jej rozsahu a členenia spracoval pre objednávateľa súbor projektov rekonštrukcie mostov pod názvom : „Rekonštrukcia a obnova mostov na cestách III. Triedy BBSK, oblasť Sever“.  Súbor sa skladá z jednotlivých projektov rekonštrukcie 11 mostov, ktoré sú riešené ako samostatné projektové dokumentácie a tak môžu byť aj realizované a aj zadané do verejnej súťaže ako samostatné stavby.</w:t>
      </w:r>
      <w:r>
        <w:t xml:space="preserve"> </w:t>
      </w:r>
    </w:p>
    <w:p w14:paraId="652069B4" w14:textId="77777777" w:rsidR="00D903D2" w:rsidRDefault="00D903D2" w:rsidP="00D903D2">
      <w:pPr>
        <w:ind w:left="360"/>
        <w:jc w:val="both"/>
      </w:pPr>
      <w:proofErr w:type="spellStart"/>
      <w:r>
        <w:t>Zoznam</w:t>
      </w:r>
      <w:proofErr w:type="spellEnd"/>
      <w:r>
        <w:t xml:space="preserve"> </w:t>
      </w:r>
      <w:proofErr w:type="spellStart"/>
      <w:r>
        <w:t>riešených</w:t>
      </w:r>
      <w:proofErr w:type="spellEnd"/>
      <w:r>
        <w:t xml:space="preserve"> </w:t>
      </w:r>
      <w:proofErr w:type="spellStart"/>
      <w:r>
        <w:t>projektov</w:t>
      </w:r>
      <w:proofErr w:type="spellEnd"/>
      <w:r>
        <w:t xml:space="preserve"> </w:t>
      </w:r>
      <w:r>
        <w:rPr>
          <w:lang w:val="sk-SK"/>
        </w:rPr>
        <w:t xml:space="preserve">súboru rekonštruovaných mostov pod </w:t>
      </w:r>
      <w:proofErr w:type="gramStart"/>
      <w:r>
        <w:rPr>
          <w:lang w:val="sk-SK"/>
        </w:rPr>
        <w:t>názvom :</w:t>
      </w:r>
      <w:proofErr w:type="gramEnd"/>
      <w:r>
        <w:rPr>
          <w:lang w:val="sk-SK"/>
        </w:rPr>
        <w:t xml:space="preserve"> </w:t>
      </w:r>
      <w:r>
        <w:t>„</w:t>
      </w:r>
      <w:proofErr w:type="spellStart"/>
      <w:r>
        <w:t>Rekonštrukcia</w:t>
      </w:r>
      <w:proofErr w:type="spellEnd"/>
      <w:r>
        <w:t xml:space="preserve"> a obnova </w:t>
      </w:r>
      <w:proofErr w:type="spellStart"/>
      <w:r>
        <w:t>mostov</w:t>
      </w:r>
      <w:proofErr w:type="spellEnd"/>
      <w:r>
        <w:t xml:space="preserve"> na cestách III. </w:t>
      </w:r>
      <w:proofErr w:type="spellStart"/>
      <w:r>
        <w:t>Triedy</w:t>
      </w:r>
      <w:proofErr w:type="spellEnd"/>
      <w:r>
        <w:t xml:space="preserve"> BBSK, </w:t>
      </w:r>
      <w:proofErr w:type="spellStart"/>
      <w:r>
        <w:t>oblasť</w:t>
      </w:r>
      <w:proofErr w:type="spellEnd"/>
      <w:r>
        <w:t xml:space="preserve"> Sever“ :</w:t>
      </w:r>
    </w:p>
    <w:p w14:paraId="2783FBC1" w14:textId="77777777" w:rsidR="00D903D2" w:rsidRDefault="00D903D2" w:rsidP="00D903D2">
      <w:pPr>
        <w:ind w:left="360"/>
        <w:jc w:val="both"/>
      </w:pPr>
      <w:r>
        <w:t xml:space="preserve">  </w:t>
      </w:r>
    </w:p>
    <w:p w14:paraId="0D5DDB08" w14:textId="77777777" w:rsidR="00D903D2" w:rsidRDefault="00D903D2" w:rsidP="00D903D2">
      <w:pPr>
        <w:ind w:firstLine="360"/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 Most Kunešov 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 xml:space="preserve">. 2502-1  </w:t>
      </w:r>
    </w:p>
    <w:p w14:paraId="64A8730F" w14:textId="77777777" w:rsidR="00D903D2" w:rsidRDefault="00D903D2" w:rsidP="00D903D2">
      <w:pPr>
        <w:ind w:firstLine="360"/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 Most Kunešov 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 xml:space="preserve">. 2502-2  </w:t>
      </w:r>
    </w:p>
    <w:p w14:paraId="2D52E649" w14:textId="77777777" w:rsidR="00D903D2" w:rsidRDefault="00D903D2" w:rsidP="00D903D2">
      <w:pPr>
        <w:ind w:firstLine="360"/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 Most Železná Breznica 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 xml:space="preserve">. 2441-4  </w:t>
      </w:r>
    </w:p>
    <w:p w14:paraId="60593E35" w14:textId="77777777" w:rsidR="00D903D2" w:rsidRDefault="00D903D2" w:rsidP="00D903D2">
      <w:pPr>
        <w:ind w:firstLine="360"/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 Most Železná Breznica 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 xml:space="preserve">. 2441-5  </w:t>
      </w:r>
    </w:p>
    <w:p w14:paraId="5AB4603A" w14:textId="77777777" w:rsidR="00D903D2" w:rsidRDefault="00D903D2" w:rsidP="00D903D2">
      <w:pPr>
        <w:ind w:firstLine="360"/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 Most Železná Breznica 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 xml:space="preserve">. 2441-7  </w:t>
      </w:r>
    </w:p>
    <w:p w14:paraId="54DC7D44" w14:textId="77777777" w:rsidR="00D903D2" w:rsidRDefault="00D903D2" w:rsidP="00D903D2">
      <w:pPr>
        <w:ind w:firstLine="360"/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 Most Breziny 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 xml:space="preserve">. 2447-1  </w:t>
      </w:r>
    </w:p>
    <w:p w14:paraId="29BE7EA2" w14:textId="77777777" w:rsidR="00D903D2" w:rsidRDefault="00D903D2" w:rsidP="00D903D2">
      <w:pPr>
        <w:ind w:firstLine="360"/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 Most Hodruša Hámre 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 xml:space="preserve">. 2530-2  </w:t>
      </w:r>
    </w:p>
    <w:p w14:paraId="0C0CDA08" w14:textId="77777777" w:rsidR="00D903D2" w:rsidRDefault="00D903D2" w:rsidP="00D903D2">
      <w:pPr>
        <w:ind w:firstLine="360"/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 Most Rakytovce 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 xml:space="preserve">. 2415-3    </w:t>
      </w:r>
    </w:p>
    <w:p w14:paraId="64151BD4" w14:textId="77777777" w:rsidR="00D903D2" w:rsidRDefault="00D903D2" w:rsidP="00D903D2">
      <w:pPr>
        <w:ind w:firstLine="360"/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 Most Oravce 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 xml:space="preserve">. 2423-1     </w:t>
      </w:r>
    </w:p>
    <w:p w14:paraId="18D97354" w14:textId="77777777" w:rsidR="00D903D2" w:rsidRDefault="00D903D2" w:rsidP="00D903D2">
      <w:pPr>
        <w:ind w:firstLine="360"/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 Most Kalinka 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 xml:space="preserve">. 2463-8  </w:t>
      </w:r>
    </w:p>
    <w:p w14:paraId="692A12CA" w14:textId="77777777" w:rsidR="00D903D2" w:rsidRDefault="00D903D2" w:rsidP="00D903D2">
      <w:pPr>
        <w:ind w:firstLine="360"/>
        <w:rPr>
          <w:rFonts w:eastAsia="Calibri"/>
          <w:lang w:val="sk-SK" w:eastAsia="en-US"/>
        </w:rPr>
      </w:pPr>
      <w:r>
        <w:rPr>
          <w:rFonts w:eastAsia="Calibri"/>
          <w:lang w:val="sk-SK" w:eastAsia="en-US"/>
        </w:rPr>
        <w:t xml:space="preserve"> Most Čierny Balog  </w:t>
      </w:r>
      <w:proofErr w:type="spellStart"/>
      <w:r>
        <w:rPr>
          <w:rFonts w:eastAsia="Calibri"/>
          <w:lang w:val="sk-SK" w:eastAsia="en-US"/>
        </w:rPr>
        <w:t>ev.č</w:t>
      </w:r>
      <w:proofErr w:type="spellEnd"/>
      <w:r>
        <w:rPr>
          <w:rFonts w:eastAsia="Calibri"/>
          <w:lang w:val="sk-SK" w:eastAsia="en-US"/>
        </w:rPr>
        <w:t xml:space="preserve">. 2395-5  </w:t>
      </w:r>
    </w:p>
    <w:p w14:paraId="0A67C398" w14:textId="77777777" w:rsidR="003A64A2" w:rsidRDefault="003A64A2">
      <w:pPr>
        <w:widowControl w:val="0"/>
        <w:suppressLineNumbers/>
        <w:jc w:val="both"/>
        <w:rPr>
          <w:b/>
          <w:caps/>
          <w:lang w:val="sk-SK"/>
        </w:rPr>
      </w:pPr>
    </w:p>
    <w:p w14:paraId="49C747F4" w14:textId="77777777" w:rsidR="00C11C08" w:rsidRDefault="00342EED">
      <w:pPr>
        <w:widowControl w:val="0"/>
        <w:suppressLineNumbers/>
        <w:jc w:val="both"/>
        <w:rPr>
          <w:b/>
          <w:caps/>
          <w:sz w:val="4"/>
          <w:szCs w:val="4"/>
          <w:lang w:val="sk-SK"/>
        </w:rPr>
      </w:pPr>
      <w:r>
        <w:rPr>
          <w:b/>
          <w:caps/>
          <w:lang w:val="sk-SK"/>
        </w:rPr>
        <w:lastRenderedPageBreak/>
        <w:t>9</w:t>
      </w:r>
      <w:r w:rsidR="00C11C08">
        <w:rPr>
          <w:b/>
          <w:caps/>
          <w:lang w:val="sk-SK"/>
        </w:rPr>
        <w:t>., Vecné a časové väzby stavby na okolitú výstavbu:</w:t>
      </w:r>
    </w:p>
    <w:p w14:paraId="7D203C25" w14:textId="77777777" w:rsidR="00C11C08" w:rsidRDefault="00C11C08">
      <w:pPr>
        <w:widowControl w:val="0"/>
        <w:suppressLineNumbers/>
        <w:jc w:val="both"/>
        <w:rPr>
          <w:b/>
          <w:caps/>
          <w:sz w:val="4"/>
          <w:szCs w:val="4"/>
          <w:lang w:val="sk-SK"/>
        </w:rPr>
      </w:pPr>
    </w:p>
    <w:p w14:paraId="58B055D8" w14:textId="77777777" w:rsidR="00C11C08" w:rsidRDefault="00C11C08">
      <w:pPr>
        <w:jc w:val="both"/>
        <w:rPr>
          <w:lang w:val="sk-SK"/>
        </w:rPr>
      </w:pPr>
      <w:r>
        <w:rPr>
          <w:b/>
          <w:caps/>
          <w:lang w:val="sk-SK"/>
        </w:rPr>
        <w:t xml:space="preserve">     </w:t>
      </w:r>
      <w:r w:rsidR="0041077D" w:rsidRPr="0041077D">
        <w:rPr>
          <w:lang w:val="sk-SK"/>
        </w:rPr>
        <w:t>Stavebné úpravy</w:t>
      </w:r>
      <w:r>
        <w:rPr>
          <w:lang w:val="sk-SK"/>
        </w:rPr>
        <w:t xml:space="preserve"> </w:t>
      </w:r>
      <w:r w:rsidR="0041077D" w:rsidRPr="0041077D">
        <w:rPr>
          <w:lang w:val="sk-SK"/>
        </w:rPr>
        <w:t>mostov</w:t>
      </w:r>
      <w:r w:rsidR="00171FE5">
        <w:rPr>
          <w:lang w:val="sk-SK"/>
        </w:rPr>
        <w:t xml:space="preserve"> </w:t>
      </w:r>
      <w:r w:rsidR="0041077D">
        <w:rPr>
          <w:lang w:val="sk-SK"/>
        </w:rPr>
        <w:t>nie sú</w:t>
      </w:r>
      <w:r>
        <w:rPr>
          <w:lang w:val="sk-SK"/>
        </w:rPr>
        <w:t xml:space="preserve"> časovo a vecne viazaná na okolitú výstavbu</w:t>
      </w:r>
    </w:p>
    <w:p w14:paraId="7FDA29CA" w14:textId="77777777" w:rsidR="0041077D" w:rsidRDefault="0041077D">
      <w:pPr>
        <w:jc w:val="both"/>
        <w:rPr>
          <w:lang w:val="sk-SK"/>
        </w:rPr>
      </w:pPr>
    </w:p>
    <w:p w14:paraId="6F8220EB" w14:textId="77777777" w:rsidR="00C11C08" w:rsidRDefault="00C11C08">
      <w:pPr>
        <w:autoSpaceDE w:val="0"/>
        <w:jc w:val="both"/>
        <w:rPr>
          <w:b/>
          <w:sz w:val="6"/>
          <w:lang w:val="sk-SK"/>
        </w:rPr>
      </w:pPr>
      <w:r>
        <w:rPr>
          <w:lang w:val="sk-SK"/>
        </w:rPr>
        <w:t xml:space="preserve"> </w:t>
      </w:r>
      <w:r w:rsidR="00342EED">
        <w:rPr>
          <w:b/>
          <w:lang w:val="sk-SK"/>
        </w:rPr>
        <w:t>10</w:t>
      </w:r>
      <w:r>
        <w:rPr>
          <w:b/>
          <w:lang w:val="sk-SK"/>
        </w:rPr>
        <w:t>., PREHĽAD VÝCHODISKOVÝCH PODKLADOV:</w:t>
      </w:r>
    </w:p>
    <w:p w14:paraId="6E35BEFF" w14:textId="77777777" w:rsidR="00C11C08" w:rsidRDefault="00C11C08">
      <w:pPr>
        <w:widowControl w:val="0"/>
        <w:suppressLineNumbers/>
        <w:jc w:val="both"/>
        <w:rPr>
          <w:b/>
          <w:sz w:val="6"/>
          <w:lang w:val="sk-SK"/>
        </w:rPr>
      </w:pPr>
    </w:p>
    <w:p w14:paraId="1EED1E92" w14:textId="77777777" w:rsidR="00C11C08" w:rsidRDefault="00C11C08">
      <w:pPr>
        <w:pStyle w:val="Zkladntext"/>
        <w:rPr>
          <w:iCs w:val="0"/>
          <w:sz w:val="10"/>
          <w:szCs w:val="10"/>
        </w:rPr>
      </w:pPr>
      <w:r>
        <w:t xml:space="preserve">     </w:t>
      </w:r>
      <w:r>
        <w:rPr>
          <w:iCs w:val="0"/>
        </w:rPr>
        <w:t>Východiskovými podkladmi pre vypracovanie projektu boli:</w:t>
      </w:r>
    </w:p>
    <w:p w14:paraId="09BA8A1B" w14:textId="77777777" w:rsidR="00C11C08" w:rsidRDefault="00C11C08">
      <w:pPr>
        <w:pStyle w:val="Zkladntext"/>
        <w:rPr>
          <w:iCs w:val="0"/>
          <w:sz w:val="10"/>
          <w:szCs w:val="10"/>
        </w:rPr>
      </w:pPr>
    </w:p>
    <w:p w14:paraId="5450D0B9" w14:textId="77777777" w:rsidR="00171FE5" w:rsidRDefault="00171FE5">
      <w:pPr>
        <w:widowControl w:val="0"/>
        <w:numPr>
          <w:ilvl w:val="0"/>
          <w:numId w:val="4"/>
        </w:numPr>
        <w:suppressLineNumbers/>
        <w:jc w:val="both"/>
        <w:rPr>
          <w:bCs/>
          <w:lang w:val="sk-SK"/>
        </w:rPr>
      </w:pPr>
      <w:r>
        <w:rPr>
          <w:bCs/>
          <w:lang w:val="sk-SK"/>
        </w:rPr>
        <w:t>Geodetické zameranie výškopisu a polohopisu stavby</w:t>
      </w:r>
    </w:p>
    <w:p w14:paraId="3B643BC6" w14:textId="77777777" w:rsidR="00C11C08" w:rsidRDefault="0041077D">
      <w:pPr>
        <w:widowControl w:val="0"/>
        <w:numPr>
          <w:ilvl w:val="0"/>
          <w:numId w:val="4"/>
        </w:numPr>
        <w:suppressLineNumbers/>
        <w:jc w:val="both"/>
        <w:rPr>
          <w:bCs/>
          <w:lang w:val="sk-SK"/>
        </w:rPr>
      </w:pPr>
      <w:r>
        <w:rPr>
          <w:bCs/>
          <w:lang w:val="sk-SK"/>
        </w:rPr>
        <w:t xml:space="preserve">Kópia z katastrálnej  mapy </w:t>
      </w:r>
    </w:p>
    <w:p w14:paraId="0F55EA5B" w14:textId="77777777" w:rsidR="003A64A2" w:rsidRDefault="00C11C08">
      <w:pPr>
        <w:widowControl w:val="0"/>
        <w:numPr>
          <w:ilvl w:val="0"/>
          <w:numId w:val="4"/>
        </w:numPr>
        <w:suppressLineNumbers/>
        <w:jc w:val="both"/>
        <w:rPr>
          <w:bCs/>
          <w:lang w:val="sk-SK"/>
        </w:rPr>
      </w:pPr>
      <w:r>
        <w:rPr>
          <w:bCs/>
          <w:lang w:val="sk-SK"/>
        </w:rPr>
        <w:t xml:space="preserve">Odborná </w:t>
      </w:r>
      <w:r w:rsidR="003A64A2">
        <w:rPr>
          <w:bCs/>
          <w:lang w:val="sk-SK"/>
        </w:rPr>
        <w:t>obhliadka mostov</w:t>
      </w:r>
    </w:p>
    <w:p w14:paraId="6E0C6D36" w14:textId="77777777" w:rsidR="00C11C08" w:rsidRDefault="003A64A2">
      <w:pPr>
        <w:widowControl w:val="0"/>
        <w:numPr>
          <w:ilvl w:val="0"/>
          <w:numId w:val="4"/>
        </w:numPr>
        <w:suppressLineNumbers/>
        <w:jc w:val="both"/>
        <w:rPr>
          <w:bCs/>
          <w:lang w:val="sk-SK"/>
        </w:rPr>
      </w:pPr>
      <w:r>
        <w:rPr>
          <w:bCs/>
          <w:lang w:val="sk-SK"/>
        </w:rPr>
        <w:t>Existujúce mostné listy</w:t>
      </w:r>
      <w:r w:rsidR="00C11C08">
        <w:rPr>
          <w:bCs/>
          <w:lang w:val="sk-SK"/>
        </w:rPr>
        <w:t xml:space="preserve"> </w:t>
      </w:r>
    </w:p>
    <w:p w14:paraId="6DC6ADBF" w14:textId="77777777" w:rsidR="003A64A2" w:rsidRDefault="003A64A2">
      <w:pPr>
        <w:widowControl w:val="0"/>
        <w:numPr>
          <w:ilvl w:val="0"/>
          <w:numId w:val="4"/>
        </w:numPr>
        <w:suppressLineNumbers/>
        <w:jc w:val="both"/>
        <w:rPr>
          <w:bCs/>
          <w:lang w:val="sk-SK"/>
        </w:rPr>
      </w:pPr>
      <w:r>
        <w:rPr>
          <w:bCs/>
          <w:lang w:val="sk-SK"/>
        </w:rPr>
        <w:t>Protokoly z hlavnej prehliadky mostov</w:t>
      </w:r>
    </w:p>
    <w:p w14:paraId="7A045F69" w14:textId="77777777" w:rsidR="00C11C08" w:rsidRDefault="00C11C08">
      <w:pPr>
        <w:widowControl w:val="0"/>
        <w:numPr>
          <w:ilvl w:val="0"/>
          <w:numId w:val="4"/>
        </w:numPr>
        <w:suppressLineNumbers/>
        <w:jc w:val="both"/>
        <w:rPr>
          <w:bCs/>
          <w:lang w:val="sk-SK"/>
        </w:rPr>
      </w:pPr>
      <w:r>
        <w:rPr>
          <w:bCs/>
          <w:lang w:val="sk-SK"/>
        </w:rPr>
        <w:t>Diagnostika porúch</w:t>
      </w:r>
      <w:r w:rsidR="003A64A2">
        <w:rPr>
          <w:bCs/>
          <w:lang w:val="sk-SK"/>
        </w:rPr>
        <w:t xml:space="preserve"> a výsledky z diagnostiky</w:t>
      </w:r>
      <w:r>
        <w:rPr>
          <w:bCs/>
          <w:lang w:val="sk-SK"/>
        </w:rPr>
        <w:t xml:space="preserve"> </w:t>
      </w:r>
    </w:p>
    <w:p w14:paraId="14CD360F" w14:textId="77777777" w:rsidR="00C11C08" w:rsidRDefault="00C11C08">
      <w:pPr>
        <w:widowControl w:val="0"/>
        <w:numPr>
          <w:ilvl w:val="0"/>
          <w:numId w:val="4"/>
        </w:numPr>
        <w:suppressLineNumbers/>
        <w:jc w:val="both"/>
        <w:rPr>
          <w:bCs/>
          <w:lang w:val="sk-SK"/>
        </w:rPr>
      </w:pPr>
      <w:r>
        <w:rPr>
          <w:lang w:val="sk-SK"/>
        </w:rPr>
        <w:t xml:space="preserve">Zameranie skutkového stavu </w:t>
      </w:r>
      <w:r w:rsidR="0041077D">
        <w:rPr>
          <w:lang w:val="sk-SK"/>
        </w:rPr>
        <w:t>mostov</w:t>
      </w:r>
      <w:r w:rsidR="003A64A2">
        <w:rPr>
          <w:lang w:val="sk-SK"/>
        </w:rPr>
        <w:t xml:space="preserve"> a ich porúch</w:t>
      </w:r>
    </w:p>
    <w:p w14:paraId="1F9F9B1E" w14:textId="77777777" w:rsidR="0041077D" w:rsidRDefault="0041077D" w:rsidP="00171FE5">
      <w:pPr>
        <w:widowControl w:val="0"/>
        <w:suppressLineNumbers/>
        <w:ind w:left="360"/>
        <w:jc w:val="both"/>
        <w:rPr>
          <w:bCs/>
          <w:lang w:val="sk-SK"/>
        </w:rPr>
      </w:pPr>
    </w:p>
    <w:p w14:paraId="490E942E" w14:textId="77777777" w:rsidR="00C11C08" w:rsidRDefault="00342EED">
      <w:pPr>
        <w:widowControl w:val="0"/>
        <w:suppressLineNumbers/>
        <w:jc w:val="both"/>
        <w:rPr>
          <w:sz w:val="6"/>
          <w:lang w:val="sk-SK"/>
        </w:rPr>
      </w:pPr>
      <w:r>
        <w:rPr>
          <w:b/>
          <w:lang w:val="sk-SK"/>
        </w:rPr>
        <w:t>11</w:t>
      </w:r>
      <w:r w:rsidR="00C11C08">
        <w:rPr>
          <w:b/>
          <w:lang w:val="sk-SK"/>
        </w:rPr>
        <w:t>.,PREHĽAD UŽÍVATEĽOV A PREVÁDZKOVATEĽOV:</w:t>
      </w:r>
    </w:p>
    <w:p w14:paraId="4F579116" w14:textId="77777777" w:rsidR="00C11C08" w:rsidRDefault="00C11C08">
      <w:pPr>
        <w:widowControl w:val="0"/>
        <w:suppressLineNumbers/>
        <w:jc w:val="both"/>
        <w:rPr>
          <w:sz w:val="6"/>
          <w:lang w:val="sk-SK"/>
        </w:rPr>
      </w:pPr>
    </w:p>
    <w:p w14:paraId="6D65D3CE" w14:textId="77777777" w:rsidR="00C11C08" w:rsidRDefault="003A64A2">
      <w:pPr>
        <w:pStyle w:val="Zkladntext"/>
        <w:ind w:firstLine="360"/>
        <w:rPr>
          <w:b/>
        </w:rPr>
      </w:pPr>
      <w:r>
        <w:rPr>
          <w:iCs w:val="0"/>
        </w:rPr>
        <w:t xml:space="preserve">Mosty sú </w:t>
      </w:r>
      <w:r w:rsidR="00171FE5">
        <w:rPr>
          <w:iCs w:val="0"/>
        </w:rPr>
        <w:t xml:space="preserve">majetkom </w:t>
      </w:r>
      <w:proofErr w:type="spellStart"/>
      <w:r w:rsidR="00171FE5">
        <w:rPr>
          <w:iCs w:val="0"/>
        </w:rPr>
        <w:t>Banskobystického</w:t>
      </w:r>
      <w:proofErr w:type="spellEnd"/>
      <w:r w:rsidR="00171FE5">
        <w:rPr>
          <w:iCs w:val="0"/>
        </w:rPr>
        <w:t xml:space="preserve"> samosprávneho kraja.</w:t>
      </w:r>
      <w:r w:rsidR="0041077D">
        <w:rPr>
          <w:iCs w:val="0"/>
        </w:rPr>
        <w:t xml:space="preserve"> </w:t>
      </w:r>
      <w:r w:rsidR="00171FE5">
        <w:rPr>
          <w:iCs w:val="0"/>
        </w:rPr>
        <w:t xml:space="preserve">Správcom </w:t>
      </w:r>
      <w:r w:rsidR="00022FC1">
        <w:rPr>
          <w:iCs w:val="0"/>
        </w:rPr>
        <w:t xml:space="preserve">mostov </w:t>
      </w:r>
      <w:r w:rsidR="00171FE5">
        <w:rPr>
          <w:iCs w:val="0"/>
        </w:rPr>
        <w:t>je Regionálna správa ciest Banská Bystrica</w:t>
      </w:r>
      <w:r w:rsidR="0054344E">
        <w:rPr>
          <w:iCs w:val="0"/>
        </w:rPr>
        <w:t>.</w:t>
      </w:r>
      <w:r w:rsidR="00C11C08">
        <w:rPr>
          <w:iCs w:val="0"/>
        </w:rPr>
        <w:t xml:space="preserve"> </w:t>
      </w:r>
    </w:p>
    <w:p w14:paraId="767B655E" w14:textId="77777777" w:rsidR="00C11C08" w:rsidRDefault="00C11C08">
      <w:pPr>
        <w:widowControl w:val="0"/>
        <w:suppressLineNumbers/>
        <w:jc w:val="both"/>
        <w:rPr>
          <w:b/>
          <w:lang w:val="sk-SK"/>
        </w:rPr>
      </w:pPr>
    </w:p>
    <w:p w14:paraId="76ECB7C3" w14:textId="77777777" w:rsidR="00C11C08" w:rsidRDefault="00A37CAE">
      <w:pPr>
        <w:widowControl w:val="0"/>
        <w:suppressLineNumbers/>
        <w:jc w:val="both"/>
        <w:rPr>
          <w:b/>
          <w:lang w:val="sk-SK"/>
        </w:rPr>
      </w:pPr>
      <w:r>
        <w:rPr>
          <w:b/>
          <w:lang w:val="sk-SK"/>
        </w:rPr>
        <w:t>1</w:t>
      </w:r>
      <w:r w:rsidR="00342EED">
        <w:rPr>
          <w:b/>
          <w:lang w:val="sk-SK"/>
        </w:rPr>
        <w:t>2</w:t>
      </w:r>
      <w:r w:rsidR="00C11C08">
        <w:rPr>
          <w:b/>
          <w:lang w:val="sk-SK"/>
        </w:rPr>
        <w:t xml:space="preserve">.,CELKOVÁ LEHOTA VÝSTAVBY V MESIACOCH TERMÍNY ZAHÁJENIA A    </w:t>
      </w:r>
    </w:p>
    <w:p w14:paraId="7252B457" w14:textId="77777777" w:rsidR="00C11C08" w:rsidRDefault="00C11C08">
      <w:pPr>
        <w:widowControl w:val="0"/>
        <w:suppressLineNumbers/>
        <w:jc w:val="both"/>
        <w:rPr>
          <w:b/>
          <w:sz w:val="6"/>
          <w:lang w:val="sk-SK"/>
        </w:rPr>
      </w:pPr>
      <w:r>
        <w:rPr>
          <w:b/>
          <w:lang w:val="sk-SK"/>
        </w:rPr>
        <w:t xml:space="preserve">       DOKONČENIA: </w:t>
      </w:r>
    </w:p>
    <w:p w14:paraId="69DD5B39" w14:textId="77777777" w:rsidR="00C11C08" w:rsidRDefault="00C11C08">
      <w:pPr>
        <w:widowControl w:val="0"/>
        <w:suppressLineNumbers/>
        <w:jc w:val="both"/>
        <w:rPr>
          <w:b/>
          <w:sz w:val="6"/>
          <w:lang w:val="sk-SK"/>
        </w:rPr>
      </w:pPr>
    </w:p>
    <w:p w14:paraId="6C019004" w14:textId="77777777" w:rsidR="00C11C08" w:rsidRDefault="00C11C08">
      <w:pPr>
        <w:widowControl w:val="0"/>
        <w:suppressLineNumbers/>
        <w:jc w:val="both"/>
        <w:rPr>
          <w:b/>
          <w:sz w:val="6"/>
          <w:lang w:val="sk-SK"/>
        </w:rPr>
      </w:pPr>
      <w:r>
        <w:rPr>
          <w:color w:val="FF0000"/>
          <w:lang w:val="sk-SK"/>
        </w:rPr>
        <w:t xml:space="preserve">     </w:t>
      </w:r>
      <w:r w:rsidR="0054344E">
        <w:rPr>
          <w:lang w:val="sk-SK"/>
        </w:rPr>
        <w:t xml:space="preserve">Doba výstavby: </w:t>
      </w:r>
      <w:r w:rsidR="00022FC1">
        <w:rPr>
          <w:lang w:val="sk-SK"/>
        </w:rPr>
        <w:t>24</w:t>
      </w:r>
      <w:r w:rsidR="0054344E">
        <w:rPr>
          <w:lang w:val="sk-SK"/>
        </w:rPr>
        <w:t xml:space="preserve"> mesiacov</w:t>
      </w:r>
    </w:p>
    <w:p w14:paraId="12FEE264" w14:textId="77777777" w:rsidR="00C11C08" w:rsidRDefault="00C11C08">
      <w:pPr>
        <w:widowControl w:val="0"/>
        <w:suppressLineNumbers/>
        <w:jc w:val="both"/>
        <w:rPr>
          <w:b/>
          <w:sz w:val="6"/>
          <w:lang w:val="sk-SK"/>
        </w:rPr>
      </w:pPr>
    </w:p>
    <w:p w14:paraId="573FD065" w14:textId="77777777" w:rsidR="00C11C08" w:rsidRDefault="0054344E">
      <w:pPr>
        <w:pStyle w:val="Nadpis4"/>
      </w:pPr>
      <w:r>
        <w:rPr>
          <w:i w:val="0"/>
          <w:color w:val="auto"/>
        </w:rPr>
        <w:t xml:space="preserve">     Zahájenie projektu  : </w:t>
      </w:r>
      <w:r w:rsidR="00022FC1">
        <w:rPr>
          <w:i w:val="0"/>
          <w:color w:val="auto"/>
        </w:rPr>
        <w:t>1/2020</w:t>
      </w:r>
    </w:p>
    <w:p w14:paraId="462AAA21" w14:textId="77777777" w:rsidR="00C11C08" w:rsidRDefault="0054344E">
      <w:pPr>
        <w:widowControl w:val="0"/>
        <w:suppressLineNumbers/>
        <w:jc w:val="both"/>
        <w:rPr>
          <w:lang w:val="sk-SK"/>
        </w:rPr>
      </w:pPr>
      <w:r>
        <w:rPr>
          <w:lang w:val="sk-SK"/>
        </w:rPr>
        <w:t xml:space="preserve">     Ukončenie projektu : </w:t>
      </w:r>
      <w:r w:rsidR="00022FC1">
        <w:rPr>
          <w:lang w:val="sk-SK"/>
        </w:rPr>
        <w:t>1</w:t>
      </w:r>
      <w:r w:rsidR="00A37D04">
        <w:rPr>
          <w:lang w:val="sk-SK"/>
        </w:rPr>
        <w:t>0</w:t>
      </w:r>
      <w:r>
        <w:rPr>
          <w:lang w:val="sk-SK"/>
        </w:rPr>
        <w:t>/20</w:t>
      </w:r>
      <w:r w:rsidR="00171FE5">
        <w:rPr>
          <w:lang w:val="sk-SK"/>
        </w:rPr>
        <w:t>20</w:t>
      </w:r>
    </w:p>
    <w:p w14:paraId="6DCD7BFE" w14:textId="77777777" w:rsidR="00C11C08" w:rsidRDefault="00C11C08">
      <w:pPr>
        <w:widowControl w:val="0"/>
        <w:suppressLineNumbers/>
        <w:ind w:firstLine="180"/>
        <w:jc w:val="both"/>
        <w:rPr>
          <w:lang w:val="sk-SK"/>
        </w:rPr>
      </w:pPr>
      <w:r>
        <w:rPr>
          <w:lang w:val="sk-SK"/>
        </w:rPr>
        <w:t xml:space="preserve">   Zahájenie výstavby  :   v zmysle stavebného povolenia</w:t>
      </w:r>
    </w:p>
    <w:p w14:paraId="7F1AAE77" w14:textId="77777777" w:rsidR="00C11C08" w:rsidRDefault="00C11C08">
      <w:pPr>
        <w:widowControl w:val="0"/>
        <w:suppressLineNumbers/>
        <w:jc w:val="both"/>
        <w:rPr>
          <w:b/>
          <w:lang w:val="sk-SK"/>
        </w:rPr>
      </w:pPr>
      <w:r>
        <w:rPr>
          <w:lang w:val="sk-SK"/>
        </w:rPr>
        <w:t xml:space="preserve">     Ukončenie výstavby :   v zmysle stavebného povolenia</w:t>
      </w:r>
    </w:p>
    <w:p w14:paraId="3DA3FA59" w14:textId="77777777" w:rsidR="00C11C08" w:rsidRDefault="00C11C08">
      <w:pPr>
        <w:rPr>
          <w:b/>
          <w:lang w:val="sk-SK"/>
        </w:rPr>
      </w:pPr>
    </w:p>
    <w:p w14:paraId="56C8108E" w14:textId="77777777" w:rsidR="00C11C08" w:rsidRDefault="0054344E">
      <w:pPr>
        <w:rPr>
          <w:b/>
          <w:caps/>
          <w:lang w:val="sk-SK"/>
        </w:rPr>
      </w:pPr>
      <w:r>
        <w:rPr>
          <w:b/>
          <w:lang w:val="sk-SK"/>
        </w:rPr>
        <w:t>1</w:t>
      </w:r>
      <w:r w:rsidR="00342EED">
        <w:rPr>
          <w:b/>
          <w:lang w:val="sk-SK"/>
        </w:rPr>
        <w:t>3</w:t>
      </w:r>
      <w:r w:rsidR="00C11C08">
        <w:rPr>
          <w:b/>
          <w:lang w:val="sk-SK"/>
        </w:rPr>
        <w:t>.,</w:t>
      </w:r>
      <w:r w:rsidR="00C11C08">
        <w:rPr>
          <w:lang w:val="sk-SK"/>
        </w:rPr>
        <w:t xml:space="preserve">   </w:t>
      </w:r>
      <w:r w:rsidR="00C11C08">
        <w:rPr>
          <w:b/>
          <w:caps/>
          <w:lang w:val="sk-SK"/>
        </w:rPr>
        <w:t>Skúšobná prevádzka a doba jej trvania s</w:t>
      </w:r>
      <w:r w:rsidR="001E6E07">
        <w:rPr>
          <w:b/>
          <w:caps/>
          <w:lang w:val="sk-SK"/>
        </w:rPr>
        <w:t xml:space="preserve"> </w:t>
      </w:r>
      <w:r w:rsidR="00C11C08">
        <w:rPr>
          <w:b/>
          <w:caps/>
          <w:lang w:val="sk-SK"/>
        </w:rPr>
        <w:t xml:space="preserve"> postupným  </w:t>
      </w:r>
    </w:p>
    <w:p w14:paraId="54300AD3" w14:textId="77777777" w:rsidR="00C11C08" w:rsidRDefault="00C11C08">
      <w:pPr>
        <w:rPr>
          <w:b/>
          <w:caps/>
          <w:sz w:val="10"/>
          <w:szCs w:val="10"/>
          <w:lang w:val="sk-SK"/>
        </w:rPr>
      </w:pPr>
      <w:r>
        <w:rPr>
          <w:b/>
          <w:caps/>
          <w:lang w:val="sk-SK"/>
        </w:rPr>
        <w:t xml:space="preserve">         uvádzaním stavby do prevádzky:</w:t>
      </w:r>
    </w:p>
    <w:p w14:paraId="521C286D" w14:textId="77777777" w:rsidR="00C11C08" w:rsidRDefault="00C11C08">
      <w:pPr>
        <w:rPr>
          <w:b/>
          <w:caps/>
          <w:sz w:val="10"/>
          <w:szCs w:val="10"/>
          <w:lang w:val="sk-SK"/>
        </w:rPr>
      </w:pPr>
    </w:p>
    <w:p w14:paraId="1D47CD65" w14:textId="77777777" w:rsidR="00C11C08" w:rsidRDefault="00C11C08">
      <w:pPr>
        <w:widowControl w:val="0"/>
        <w:suppressLineNumbers/>
        <w:rPr>
          <w:lang w:val="sk-SK"/>
        </w:rPr>
      </w:pPr>
      <w:r>
        <w:rPr>
          <w:lang w:val="sk-SK"/>
        </w:rPr>
        <w:t xml:space="preserve">        Charakter stavby si nevyžaduje spustenie chodu do skúšobnej prevádzky. </w:t>
      </w:r>
    </w:p>
    <w:p w14:paraId="669F4F77" w14:textId="77777777" w:rsidR="00C11C08" w:rsidRDefault="00C11C08">
      <w:pPr>
        <w:widowControl w:val="0"/>
        <w:suppressLineNumbers/>
        <w:rPr>
          <w:b/>
          <w:lang w:val="sk-SK"/>
        </w:rPr>
      </w:pPr>
      <w:r>
        <w:rPr>
          <w:lang w:val="sk-SK"/>
        </w:rPr>
        <w:t xml:space="preserve">        Stavba sa po jej ukončení uvedie do prevádzky ako celok.</w:t>
      </w:r>
    </w:p>
    <w:p w14:paraId="08B875C8" w14:textId="77777777" w:rsidR="00C11C08" w:rsidRDefault="00C11C08">
      <w:pPr>
        <w:widowControl w:val="0"/>
        <w:suppressLineNumbers/>
        <w:rPr>
          <w:b/>
          <w:lang w:val="sk-SK"/>
        </w:rPr>
      </w:pPr>
    </w:p>
    <w:p w14:paraId="278B1C33" w14:textId="77777777" w:rsidR="00C11C08" w:rsidRDefault="0054344E">
      <w:pPr>
        <w:widowControl w:val="0"/>
        <w:suppressLineNumbers/>
        <w:rPr>
          <w:sz w:val="10"/>
          <w:szCs w:val="10"/>
          <w:lang w:val="sk-SK"/>
        </w:rPr>
      </w:pPr>
      <w:r>
        <w:rPr>
          <w:b/>
          <w:lang w:val="sk-SK"/>
        </w:rPr>
        <w:t>1</w:t>
      </w:r>
      <w:r w:rsidR="00342EED">
        <w:rPr>
          <w:b/>
          <w:lang w:val="sk-SK"/>
        </w:rPr>
        <w:t>4</w:t>
      </w:r>
      <w:r w:rsidR="00C11C08">
        <w:rPr>
          <w:b/>
          <w:lang w:val="sk-SK"/>
        </w:rPr>
        <w:t>.,CELKOVÉ NÁKLADY STAVBY:</w:t>
      </w:r>
    </w:p>
    <w:p w14:paraId="1EC5A041" w14:textId="77777777" w:rsidR="00C11C08" w:rsidRDefault="00C11C08">
      <w:pPr>
        <w:widowControl w:val="0"/>
        <w:suppressLineNumbers/>
        <w:rPr>
          <w:sz w:val="10"/>
          <w:szCs w:val="10"/>
          <w:lang w:val="sk-SK"/>
        </w:rPr>
      </w:pPr>
    </w:p>
    <w:p w14:paraId="1EA19B48" w14:textId="77777777" w:rsidR="00C11C08" w:rsidRDefault="00C11C08">
      <w:pPr>
        <w:widowControl w:val="0"/>
        <w:suppressLineNumbers/>
        <w:rPr>
          <w:b/>
          <w:lang w:val="sk-SK"/>
        </w:rPr>
      </w:pPr>
      <w:r>
        <w:rPr>
          <w:lang w:val="sk-SK"/>
        </w:rPr>
        <w:t xml:space="preserve">       Projekt obsahuje samostatnú časť rozpočtu stavby</w:t>
      </w:r>
    </w:p>
    <w:p w14:paraId="38CEDF71" w14:textId="77777777" w:rsidR="00C11C08" w:rsidRDefault="00C11C08">
      <w:pPr>
        <w:widowControl w:val="0"/>
        <w:suppressLineNumbers/>
        <w:jc w:val="both"/>
        <w:rPr>
          <w:b/>
          <w:lang w:val="sk-SK"/>
        </w:rPr>
      </w:pPr>
      <w:r>
        <w:rPr>
          <w:b/>
          <w:lang w:val="sk-SK"/>
        </w:rPr>
        <w:t xml:space="preserve"> </w:t>
      </w:r>
    </w:p>
    <w:p w14:paraId="735EB40F" w14:textId="77777777" w:rsidR="0054344E" w:rsidRDefault="0054344E">
      <w:pPr>
        <w:widowControl w:val="0"/>
        <w:suppressLineNumbers/>
        <w:jc w:val="both"/>
        <w:rPr>
          <w:b/>
          <w:lang w:val="sk-SK"/>
        </w:rPr>
      </w:pPr>
    </w:p>
    <w:p w14:paraId="132EA4A1" w14:textId="77777777" w:rsidR="00C11C08" w:rsidRDefault="00C11C08">
      <w:pPr>
        <w:widowControl w:val="0"/>
        <w:suppressLineNumbers/>
        <w:jc w:val="both"/>
        <w:rPr>
          <w:iCs/>
          <w:lang w:val="sk-SK"/>
        </w:rPr>
      </w:pPr>
      <w:r>
        <w:rPr>
          <w:b/>
          <w:lang w:val="sk-SK"/>
        </w:rPr>
        <w:t>V Dolnom Kubíne</w:t>
      </w:r>
      <w:r>
        <w:rPr>
          <w:b/>
          <w:lang w:val="sk-SK"/>
        </w:rPr>
        <w:tab/>
        <w:t>:</w:t>
      </w:r>
      <w:r>
        <w:rPr>
          <w:bCs/>
          <w:lang w:val="sk-SK"/>
        </w:rPr>
        <w:t xml:space="preserve"> </w:t>
      </w:r>
      <w:r w:rsidR="00022FC1">
        <w:rPr>
          <w:bCs/>
          <w:lang w:val="sk-SK"/>
        </w:rPr>
        <w:t>10</w:t>
      </w:r>
      <w:r w:rsidR="0054344E">
        <w:rPr>
          <w:bCs/>
          <w:lang w:val="sk-SK"/>
        </w:rPr>
        <w:t>.20</w:t>
      </w:r>
      <w:r w:rsidR="00171FE5">
        <w:rPr>
          <w:bCs/>
          <w:lang w:val="sk-SK"/>
        </w:rPr>
        <w:t>20</w:t>
      </w:r>
      <w:r>
        <w:rPr>
          <w:b/>
          <w:iCs/>
          <w:lang w:val="sk-SK"/>
        </w:rPr>
        <w:t xml:space="preserve">                                   Vypracoval</w:t>
      </w:r>
      <w:r>
        <w:rPr>
          <w:iCs/>
          <w:lang w:val="sk-SK"/>
        </w:rPr>
        <w:t xml:space="preserve">   Ing. Maretta Peter   </w:t>
      </w:r>
    </w:p>
    <w:sectPr w:rsidR="00C11C08" w:rsidSect="00EF2BF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293858" w14:textId="77777777" w:rsidR="0069311D" w:rsidRDefault="0069311D">
      <w:r>
        <w:separator/>
      </w:r>
    </w:p>
  </w:endnote>
  <w:endnote w:type="continuationSeparator" w:id="0">
    <w:p w14:paraId="77F9027C" w14:textId="77777777" w:rsidR="0069311D" w:rsidRDefault="00693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180"/>
      <w:gridCol w:w="390"/>
    </w:tblGrid>
    <w:tr w:rsidR="005C7578" w14:paraId="527A3CBA" w14:textId="77777777">
      <w:trPr>
        <w:trHeight w:val="360"/>
      </w:trPr>
      <w:tc>
        <w:tcPr>
          <w:tcW w:w="9180" w:type="dxa"/>
          <w:tcBorders>
            <w:top w:val="single" w:sz="4" w:space="0" w:color="808080"/>
          </w:tcBorders>
          <w:shd w:val="clear" w:color="auto" w:fill="auto"/>
        </w:tcPr>
        <w:p w14:paraId="0D3B9C36" w14:textId="77777777" w:rsidR="005C7578" w:rsidRDefault="005C7578">
          <w:pPr>
            <w:pStyle w:val="Pta"/>
            <w:jc w:val="right"/>
          </w:pPr>
          <w:proofErr w:type="spellStart"/>
          <w:r>
            <w:t>Sprievodná</w:t>
          </w:r>
          <w:proofErr w:type="spellEnd"/>
          <w:r>
            <w:t xml:space="preserve"> správa</w:t>
          </w:r>
        </w:p>
      </w:tc>
      <w:tc>
        <w:tcPr>
          <w:tcW w:w="390" w:type="dxa"/>
          <w:tcBorders>
            <w:top w:val="single" w:sz="4" w:space="0" w:color="808080"/>
          </w:tcBorders>
          <w:shd w:val="clear" w:color="auto" w:fill="8064A2"/>
        </w:tcPr>
        <w:p w14:paraId="42E47C1D" w14:textId="77777777" w:rsidR="005C7578" w:rsidRDefault="0069311D">
          <w:pPr>
            <w:pStyle w:val="Pta"/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5C7578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14:paraId="36787D65" w14:textId="77777777" w:rsidR="005C7578" w:rsidRDefault="005C757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92"/>
      <w:gridCol w:w="9178"/>
    </w:tblGrid>
    <w:tr w:rsidR="005C7578" w14:paraId="0ACC73F1" w14:textId="77777777">
      <w:trPr>
        <w:trHeight w:val="360"/>
      </w:trPr>
      <w:tc>
        <w:tcPr>
          <w:tcW w:w="392" w:type="dxa"/>
          <w:tcBorders>
            <w:top w:val="single" w:sz="4" w:space="0" w:color="808080"/>
          </w:tcBorders>
          <w:shd w:val="clear" w:color="auto" w:fill="8064A2"/>
        </w:tcPr>
        <w:p w14:paraId="13DC8F04" w14:textId="77777777" w:rsidR="005C7578" w:rsidRDefault="0069311D">
          <w:pPr>
            <w:pStyle w:val="Pta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5C7578">
            <w:t>5</w:t>
          </w:r>
          <w:r>
            <w:fldChar w:fldCharType="end"/>
          </w:r>
        </w:p>
      </w:tc>
      <w:tc>
        <w:tcPr>
          <w:tcW w:w="9178" w:type="dxa"/>
          <w:tcBorders>
            <w:top w:val="single" w:sz="4" w:space="0" w:color="808080"/>
          </w:tcBorders>
          <w:shd w:val="clear" w:color="auto" w:fill="auto"/>
        </w:tcPr>
        <w:p w14:paraId="0F6758F5" w14:textId="77777777" w:rsidR="005C7578" w:rsidRDefault="005C7578">
          <w:pPr>
            <w:pStyle w:val="Pta"/>
          </w:pPr>
          <w:proofErr w:type="spellStart"/>
          <w:r>
            <w:t>Sprievodná</w:t>
          </w:r>
          <w:proofErr w:type="spellEnd"/>
          <w:r>
            <w:t xml:space="preserve"> správa</w:t>
          </w:r>
        </w:p>
      </w:tc>
    </w:tr>
  </w:tbl>
  <w:p w14:paraId="60889C39" w14:textId="77777777" w:rsidR="005C7578" w:rsidRDefault="005C757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9539F3" w14:textId="77777777" w:rsidR="005C7578" w:rsidRDefault="005C7578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000" w:firstRow="0" w:lastRow="0" w:firstColumn="0" w:lastColumn="0" w:noHBand="0" w:noVBand="0"/>
    </w:tblPr>
    <w:tblGrid>
      <w:gridCol w:w="9180"/>
    </w:tblGrid>
    <w:tr w:rsidR="005C7578" w14:paraId="5B3A7818" w14:textId="77777777">
      <w:trPr>
        <w:trHeight w:val="360"/>
      </w:trPr>
      <w:tc>
        <w:tcPr>
          <w:tcW w:w="9180" w:type="dxa"/>
          <w:tcBorders>
            <w:top w:val="single" w:sz="4" w:space="0" w:color="808080"/>
          </w:tcBorders>
          <w:shd w:val="clear" w:color="auto" w:fill="auto"/>
        </w:tcPr>
        <w:tbl>
          <w:tblPr>
            <w:tblW w:w="0" w:type="auto"/>
            <w:tblLook w:val="0000" w:firstRow="0" w:lastRow="0" w:firstColumn="0" w:lastColumn="0" w:noHBand="0" w:noVBand="0"/>
          </w:tblPr>
          <w:tblGrid>
            <w:gridCol w:w="8578"/>
            <w:gridCol w:w="386"/>
          </w:tblGrid>
          <w:tr w:rsidR="005C7578" w14:paraId="57CF507E" w14:textId="77777777">
            <w:trPr>
              <w:trHeight w:val="360"/>
            </w:trPr>
            <w:tc>
              <w:tcPr>
                <w:tcW w:w="9180" w:type="dxa"/>
                <w:tcBorders>
                  <w:top w:val="single" w:sz="4" w:space="0" w:color="808080"/>
                </w:tcBorders>
                <w:shd w:val="clear" w:color="auto" w:fill="auto"/>
              </w:tcPr>
              <w:p w14:paraId="47041BE2" w14:textId="77777777" w:rsidR="005C7578" w:rsidRDefault="005C7578">
                <w:pPr>
                  <w:pStyle w:val="Pta"/>
                  <w:jc w:val="right"/>
                </w:pPr>
                <w:proofErr w:type="spellStart"/>
                <w:r>
                  <w:t>Sprievodná</w:t>
                </w:r>
                <w:proofErr w:type="spellEnd"/>
                <w:r>
                  <w:t xml:space="preserve"> správa</w:t>
                </w:r>
              </w:p>
            </w:tc>
            <w:tc>
              <w:tcPr>
                <w:tcW w:w="390" w:type="dxa"/>
                <w:tcBorders>
                  <w:top w:val="single" w:sz="4" w:space="0" w:color="808080"/>
                </w:tcBorders>
                <w:shd w:val="clear" w:color="auto" w:fill="8064A2"/>
              </w:tcPr>
              <w:p w14:paraId="03AE7BC8" w14:textId="77777777" w:rsidR="005C7578" w:rsidRDefault="0069311D">
                <w:pPr>
                  <w:pStyle w:val="Pta"/>
                  <w:jc w:val="righ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B447F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c>
          </w:tr>
        </w:tbl>
        <w:p w14:paraId="474FCB63" w14:textId="77777777" w:rsidR="005C7578" w:rsidRDefault="005C7578">
          <w:pPr>
            <w:suppressAutoHyphens w:val="0"/>
            <w:rPr>
              <w:sz w:val="20"/>
              <w:szCs w:val="20"/>
              <w:lang w:val="sk-SK" w:eastAsia="sk-SK"/>
            </w:rPr>
          </w:pPr>
        </w:p>
      </w:tc>
    </w:tr>
  </w:tbl>
  <w:p w14:paraId="6D1E1678" w14:textId="77777777" w:rsidR="005C7578" w:rsidRDefault="005C7578">
    <w:pPr>
      <w:pStyle w:val="Pt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000" w:firstRow="0" w:lastRow="0" w:firstColumn="0" w:lastColumn="0" w:noHBand="0" w:noVBand="0"/>
    </w:tblPr>
    <w:tblGrid>
      <w:gridCol w:w="9180"/>
    </w:tblGrid>
    <w:tr w:rsidR="005C7578" w14:paraId="25257024" w14:textId="77777777">
      <w:trPr>
        <w:trHeight w:val="360"/>
      </w:trPr>
      <w:tc>
        <w:tcPr>
          <w:tcW w:w="9180" w:type="dxa"/>
          <w:tcBorders>
            <w:top w:val="single" w:sz="4" w:space="0" w:color="808080"/>
          </w:tcBorders>
          <w:shd w:val="clear" w:color="auto" w:fill="auto"/>
        </w:tcPr>
        <w:tbl>
          <w:tblPr>
            <w:tblW w:w="0" w:type="auto"/>
            <w:tblLook w:val="0000" w:firstRow="0" w:lastRow="0" w:firstColumn="0" w:lastColumn="0" w:noHBand="0" w:noVBand="0"/>
          </w:tblPr>
          <w:tblGrid>
            <w:gridCol w:w="388"/>
            <w:gridCol w:w="8576"/>
          </w:tblGrid>
          <w:tr w:rsidR="005C7578" w14:paraId="59A6A401" w14:textId="77777777">
            <w:trPr>
              <w:trHeight w:val="360"/>
            </w:trPr>
            <w:tc>
              <w:tcPr>
                <w:tcW w:w="392" w:type="dxa"/>
                <w:tcBorders>
                  <w:top w:val="single" w:sz="4" w:space="0" w:color="808080"/>
                </w:tcBorders>
                <w:shd w:val="clear" w:color="auto" w:fill="8064A2"/>
              </w:tcPr>
              <w:p w14:paraId="59A32ED7" w14:textId="77777777" w:rsidR="005C7578" w:rsidRDefault="0069311D">
                <w:pPr>
                  <w:pStyle w:val="Pta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B447F">
                  <w:rPr>
                    <w:noProof/>
                  </w:rPr>
                  <w:t>3</w:t>
                </w:r>
                <w:r>
                  <w:rPr>
                    <w:noProof/>
                  </w:rPr>
                  <w:fldChar w:fldCharType="end"/>
                </w:r>
              </w:p>
            </w:tc>
            <w:tc>
              <w:tcPr>
                <w:tcW w:w="9178" w:type="dxa"/>
                <w:tcBorders>
                  <w:top w:val="single" w:sz="4" w:space="0" w:color="808080"/>
                </w:tcBorders>
                <w:shd w:val="clear" w:color="auto" w:fill="auto"/>
              </w:tcPr>
              <w:p w14:paraId="6448D880" w14:textId="77777777" w:rsidR="005C7578" w:rsidRDefault="005C7578">
                <w:pPr>
                  <w:pStyle w:val="Pta"/>
                </w:pPr>
                <w:proofErr w:type="spellStart"/>
                <w:r>
                  <w:t>Sprievodná</w:t>
                </w:r>
                <w:proofErr w:type="spellEnd"/>
                <w:r>
                  <w:t xml:space="preserve"> správa</w:t>
                </w:r>
              </w:p>
            </w:tc>
          </w:tr>
        </w:tbl>
        <w:p w14:paraId="68EE9DB7" w14:textId="77777777" w:rsidR="005C7578" w:rsidRDefault="005C7578">
          <w:pPr>
            <w:suppressAutoHyphens w:val="0"/>
            <w:rPr>
              <w:sz w:val="20"/>
              <w:szCs w:val="20"/>
              <w:lang w:val="sk-SK" w:eastAsia="sk-SK"/>
            </w:rPr>
          </w:pPr>
        </w:p>
      </w:tc>
    </w:tr>
  </w:tbl>
  <w:p w14:paraId="284BD5D1" w14:textId="77777777" w:rsidR="005C7578" w:rsidRDefault="005C7578">
    <w:pPr>
      <w:pStyle w:val="Pt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9234F" w14:textId="77777777" w:rsidR="005C7578" w:rsidRDefault="005C75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075FD8" w14:textId="77777777" w:rsidR="0069311D" w:rsidRDefault="0069311D">
      <w:r>
        <w:separator/>
      </w:r>
    </w:p>
  </w:footnote>
  <w:footnote w:type="continuationSeparator" w:id="0">
    <w:p w14:paraId="6C550543" w14:textId="77777777" w:rsidR="0069311D" w:rsidRDefault="00693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13F40" w14:textId="77777777" w:rsidR="005C7578" w:rsidRDefault="005C757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28E9C9" w14:textId="77777777" w:rsidR="005C7578" w:rsidRDefault="005C75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659027" w14:textId="77777777" w:rsidR="005C7578" w:rsidRDefault="005C757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71104" w14:textId="77777777" w:rsidR="005C7578" w:rsidRDefault="005C75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  <w:lang w:val="sk-SK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sk-SK"/>
      </w:r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2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lang w:val="sk-SK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lang w:val="sk-SK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lang w:val="sk-SK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5E22D0"/>
    <w:multiLevelType w:val="hybridMultilevel"/>
    <w:tmpl w:val="9FC6F408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417662F"/>
    <w:multiLevelType w:val="hybridMultilevel"/>
    <w:tmpl w:val="49B2B406"/>
    <w:lvl w:ilvl="0" w:tplc="A18C213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y"/>
  <w:evenAndOddHeaders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9CA"/>
    <w:rsid w:val="00003182"/>
    <w:rsid w:val="00022FC1"/>
    <w:rsid w:val="0003331D"/>
    <w:rsid w:val="00033BCC"/>
    <w:rsid w:val="0004436F"/>
    <w:rsid w:val="000621FD"/>
    <w:rsid w:val="00064018"/>
    <w:rsid w:val="000B0DFE"/>
    <w:rsid w:val="000D1321"/>
    <w:rsid w:val="000E3B58"/>
    <w:rsid w:val="000F0AFA"/>
    <w:rsid w:val="00101DC9"/>
    <w:rsid w:val="00110AC8"/>
    <w:rsid w:val="00151583"/>
    <w:rsid w:val="00171FE5"/>
    <w:rsid w:val="0017584A"/>
    <w:rsid w:val="00181F70"/>
    <w:rsid w:val="001A0B32"/>
    <w:rsid w:val="001B31E6"/>
    <w:rsid w:val="001C6735"/>
    <w:rsid w:val="001E6E07"/>
    <w:rsid w:val="001F3000"/>
    <w:rsid w:val="00200015"/>
    <w:rsid w:val="00225F4B"/>
    <w:rsid w:val="00231FB3"/>
    <w:rsid w:val="00241AEB"/>
    <w:rsid w:val="002543C6"/>
    <w:rsid w:val="002605E5"/>
    <w:rsid w:val="00271173"/>
    <w:rsid w:val="002A15EA"/>
    <w:rsid w:val="002B2002"/>
    <w:rsid w:val="002D3053"/>
    <w:rsid w:val="002D540A"/>
    <w:rsid w:val="002F537C"/>
    <w:rsid w:val="00322873"/>
    <w:rsid w:val="00342EED"/>
    <w:rsid w:val="00347D6E"/>
    <w:rsid w:val="00362783"/>
    <w:rsid w:val="00363993"/>
    <w:rsid w:val="00373316"/>
    <w:rsid w:val="00381366"/>
    <w:rsid w:val="00387D50"/>
    <w:rsid w:val="003A0A6B"/>
    <w:rsid w:val="003A5BA4"/>
    <w:rsid w:val="003A64A2"/>
    <w:rsid w:val="003D1365"/>
    <w:rsid w:val="00407991"/>
    <w:rsid w:val="0041077D"/>
    <w:rsid w:val="004309CA"/>
    <w:rsid w:val="00476026"/>
    <w:rsid w:val="004900F4"/>
    <w:rsid w:val="00491FA6"/>
    <w:rsid w:val="004B26B3"/>
    <w:rsid w:val="004B447F"/>
    <w:rsid w:val="004C0241"/>
    <w:rsid w:val="004C02D1"/>
    <w:rsid w:val="004C0A78"/>
    <w:rsid w:val="004D09D9"/>
    <w:rsid w:val="004E0F6D"/>
    <w:rsid w:val="004E6429"/>
    <w:rsid w:val="004F63B9"/>
    <w:rsid w:val="0054344E"/>
    <w:rsid w:val="0054660B"/>
    <w:rsid w:val="0055087F"/>
    <w:rsid w:val="0057321C"/>
    <w:rsid w:val="005922B6"/>
    <w:rsid w:val="005B0A15"/>
    <w:rsid w:val="005C7578"/>
    <w:rsid w:val="005D35A9"/>
    <w:rsid w:val="005E69A9"/>
    <w:rsid w:val="00612CDB"/>
    <w:rsid w:val="0064448A"/>
    <w:rsid w:val="00645D0E"/>
    <w:rsid w:val="00646991"/>
    <w:rsid w:val="0066681A"/>
    <w:rsid w:val="00675E75"/>
    <w:rsid w:val="0068370D"/>
    <w:rsid w:val="0069311D"/>
    <w:rsid w:val="006B4965"/>
    <w:rsid w:val="006D3436"/>
    <w:rsid w:val="006F314F"/>
    <w:rsid w:val="0074580F"/>
    <w:rsid w:val="00746EBB"/>
    <w:rsid w:val="00747874"/>
    <w:rsid w:val="007972FD"/>
    <w:rsid w:val="007C05BC"/>
    <w:rsid w:val="007D290F"/>
    <w:rsid w:val="008008C1"/>
    <w:rsid w:val="008103D2"/>
    <w:rsid w:val="00850102"/>
    <w:rsid w:val="00860388"/>
    <w:rsid w:val="00860CEF"/>
    <w:rsid w:val="008648D8"/>
    <w:rsid w:val="00871369"/>
    <w:rsid w:val="0089516E"/>
    <w:rsid w:val="008F5A0F"/>
    <w:rsid w:val="009134C7"/>
    <w:rsid w:val="00925EBC"/>
    <w:rsid w:val="009307B7"/>
    <w:rsid w:val="0093208E"/>
    <w:rsid w:val="00942B4A"/>
    <w:rsid w:val="009546AF"/>
    <w:rsid w:val="009649D7"/>
    <w:rsid w:val="009804CE"/>
    <w:rsid w:val="00987CDB"/>
    <w:rsid w:val="00990570"/>
    <w:rsid w:val="009A407D"/>
    <w:rsid w:val="009D27E3"/>
    <w:rsid w:val="009D36D2"/>
    <w:rsid w:val="009D7810"/>
    <w:rsid w:val="00A10FD2"/>
    <w:rsid w:val="00A1460C"/>
    <w:rsid w:val="00A37CAE"/>
    <w:rsid w:val="00A37D04"/>
    <w:rsid w:val="00A40D9C"/>
    <w:rsid w:val="00AA071A"/>
    <w:rsid w:val="00AC09F4"/>
    <w:rsid w:val="00AC423A"/>
    <w:rsid w:val="00AD454D"/>
    <w:rsid w:val="00AE32A5"/>
    <w:rsid w:val="00B05E8F"/>
    <w:rsid w:val="00B262AC"/>
    <w:rsid w:val="00B337CD"/>
    <w:rsid w:val="00B75D95"/>
    <w:rsid w:val="00B84823"/>
    <w:rsid w:val="00BB08DE"/>
    <w:rsid w:val="00BD4B9C"/>
    <w:rsid w:val="00BF27EC"/>
    <w:rsid w:val="00C11C08"/>
    <w:rsid w:val="00C15F19"/>
    <w:rsid w:val="00C72A2F"/>
    <w:rsid w:val="00C8575B"/>
    <w:rsid w:val="00CA5223"/>
    <w:rsid w:val="00CA7216"/>
    <w:rsid w:val="00CC051C"/>
    <w:rsid w:val="00CC3B44"/>
    <w:rsid w:val="00CD152E"/>
    <w:rsid w:val="00D00747"/>
    <w:rsid w:val="00D17E29"/>
    <w:rsid w:val="00D601D5"/>
    <w:rsid w:val="00D75D65"/>
    <w:rsid w:val="00D86153"/>
    <w:rsid w:val="00D903D2"/>
    <w:rsid w:val="00D930BB"/>
    <w:rsid w:val="00DD171F"/>
    <w:rsid w:val="00DD450D"/>
    <w:rsid w:val="00DD7A41"/>
    <w:rsid w:val="00DE5F9C"/>
    <w:rsid w:val="00DE7492"/>
    <w:rsid w:val="00DF2CBE"/>
    <w:rsid w:val="00E10838"/>
    <w:rsid w:val="00E26717"/>
    <w:rsid w:val="00E31520"/>
    <w:rsid w:val="00E40466"/>
    <w:rsid w:val="00E41284"/>
    <w:rsid w:val="00ED0797"/>
    <w:rsid w:val="00ED1817"/>
    <w:rsid w:val="00ED1944"/>
    <w:rsid w:val="00EF2BFF"/>
    <w:rsid w:val="00F63E70"/>
    <w:rsid w:val="00F81E3B"/>
    <w:rsid w:val="00F833D3"/>
    <w:rsid w:val="00F86B2F"/>
    <w:rsid w:val="00F948BA"/>
    <w:rsid w:val="00FA71E7"/>
    <w:rsid w:val="00FD2676"/>
    <w:rsid w:val="00FD4746"/>
    <w:rsid w:val="00FD5960"/>
    <w:rsid w:val="00FE2754"/>
    <w:rsid w:val="00FE6F3E"/>
    <w:rsid w:val="00FF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0F836C"/>
  <w15:docId w15:val="{A00B34AE-2934-441F-85D1-08CB6703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A071A"/>
    <w:pPr>
      <w:suppressAutoHyphens/>
    </w:pPr>
    <w:rPr>
      <w:sz w:val="24"/>
      <w:szCs w:val="24"/>
      <w:lang w:val="cs-CZ" w:eastAsia="ar-SA"/>
    </w:rPr>
  </w:style>
  <w:style w:type="paragraph" w:styleId="Nadpis1">
    <w:name w:val="heading 1"/>
    <w:basedOn w:val="Normlny"/>
    <w:next w:val="Normlny"/>
    <w:qFormat/>
    <w:rsid w:val="00AA071A"/>
    <w:pPr>
      <w:keepNext/>
      <w:widowControl w:val="0"/>
      <w:numPr>
        <w:numId w:val="1"/>
      </w:numPr>
      <w:suppressLineNumbers/>
      <w:jc w:val="both"/>
      <w:outlineLvl w:val="0"/>
    </w:pPr>
    <w:rPr>
      <w:rFonts w:eastAsia="Arial Unicode MS"/>
      <w:b/>
      <w:iCs/>
      <w:lang w:val="sk-SK"/>
    </w:rPr>
  </w:style>
  <w:style w:type="paragraph" w:styleId="Nadpis2">
    <w:name w:val="heading 2"/>
    <w:basedOn w:val="Normlny"/>
    <w:next w:val="Normlny"/>
    <w:qFormat/>
    <w:rsid w:val="00AA071A"/>
    <w:pPr>
      <w:keepNext/>
      <w:widowControl w:val="0"/>
      <w:numPr>
        <w:ilvl w:val="1"/>
        <w:numId w:val="1"/>
      </w:numPr>
      <w:suppressLineNumbers/>
      <w:outlineLvl w:val="1"/>
    </w:pPr>
    <w:rPr>
      <w:rFonts w:eastAsia="Arial Unicode MS"/>
      <w:b/>
      <w:bCs/>
      <w:iCs/>
      <w:sz w:val="40"/>
      <w:lang w:val="sk-SK"/>
    </w:rPr>
  </w:style>
  <w:style w:type="paragraph" w:styleId="Nadpis3">
    <w:name w:val="heading 3"/>
    <w:basedOn w:val="Normlny"/>
    <w:next w:val="Normlny"/>
    <w:qFormat/>
    <w:rsid w:val="00AA071A"/>
    <w:pPr>
      <w:keepNext/>
      <w:widowControl w:val="0"/>
      <w:numPr>
        <w:ilvl w:val="2"/>
        <w:numId w:val="1"/>
      </w:numPr>
      <w:suppressLineNumbers/>
      <w:outlineLvl w:val="2"/>
    </w:pPr>
    <w:rPr>
      <w:i/>
      <w:lang w:val="sk-SK"/>
    </w:rPr>
  </w:style>
  <w:style w:type="paragraph" w:styleId="Nadpis4">
    <w:name w:val="heading 4"/>
    <w:basedOn w:val="Normlny"/>
    <w:next w:val="Normlny"/>
    <w:qFormat/>
    <w:rsid w:val="00AA071A"/>
    <w:pPr>
      <w:keepNext/>
      <w:widowControl w:val="0"/>
      <w:numPr>
        <w:ilvl w:val="3"/>
        <w:numId w:val="1"/>
      </w:numPr>
      <w:jc w:val="both"/>
      <w:outlineLvl w:val="3"/>
    </w:pPr>
    <w:rPr>
      <w:i/>
      <w:color w:val="339966"/>
      <w:lang w:val="sk-SK"/>
    </w:rPr>
  </w:style>
  <w:style w:type="paragraph" w:styleId="Nadpis5">
    <w:name w:val="heading 5"/>
    <w:basedOn w:val="Normlny"/>
    <w:next w:val="Normlny"/>
    <w:qFormat/>
    <w:rsid w:val="00AA071A"/>
    <w:pPr>
      <w:keepNext/>
      <w:widowControl w:val="0"/>
      <w:numPr>
        <w:ilvl w:val="4"/>
        <w:numId w:val="1"/>
      </w:numPr>
      <w:suppressLineNumbers/>
      <w:jc w:val="both"/>
      <w:outlineLvl w:val="4"/>
    </w:pPr>
    <w:rPr>
      <w:bCs/>
      <w:i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sid w:val="00AA071A"/>
  </w:style>
  <w:style w:type="character" w:customStyle="1" w:styleId="WW8Num2z0">
    <w:name w:val="WW8Num2z0"/>
    <w:rsid w:val="00AA071A"/>
    <w:rPr>
      <w:rFonts w:hint="default"/>
    </w:rPr>
  </w:style>
  <w:style w:type="character" w:customStyle="1" w:styleId="WW8Num2z1">
    <w:name w:val="WW8Num2z1"/>
    <w:rsid w:val="00AA071A"/>
  </w:style>
  <w:style w:type="character" w:customStyle="1" w:styleId="WW8Num2z2">
    <w:name w:val="WW8Num2z2"/>
    <w:rsid w:val="00AA071A"/>
  </w:style>
  <w:style w:type="character" w:customStyle="1" w:styleId="WW8Num2z3">
    <w:name w:val="WW8Num2z3"/>
    <w:rsid w:val="00AA071A"/>
  </w:style>
  <w:style w:type="character" w:customStyle="1" w:styleId="WW8Num2z4">
    <w:name w:val="WW8Num2z4"/>
    <w:rsid w:val="00AA071A"/>
  </w:style>
  <w:style w:type="character" w:customStyle="1" w:styleId="WW8Num2z5">
    <w:name w:val="WW8Num2z5"/>
    <w:rsid w:val="00AA071A"/>
  </w:style>
  <w:style w:type="character" w:customStyle="1" w:styleId="WW8Num2z6">
    <w:name w:val="WW8Num2z6"/>
    <w:rsid w:val="00AA071A"/>
  </w:style>
  <w:style w:type="character" w:customStyle="1" w:styleId="WW8Num2z7">
    <w:name w:val="WW8Num2z7"/>
    <w:rsid w:val="00AA071A"/>
  </w:style>
  <w:style w:type="character" w:customStyle="1" w:styleId="WW8Num2z8">
    <w:name w:val="WW8Num2z8"/>
    <w:rsid w:val="00AA071A"/>
  </w:style>
  <w:style w:type="character" w:customStyle="1" w:styleId="WW8Num3z0">
    <w:name w:val="WW8Num3z0"/>
    <w:rsid w:val="00AA071A"/>
    <w:rPr>
      <w:rFonts w:ascii="Symbol" w:hAnsi="Symbol" w:cs="Symbol" w:hint="default"/>
      <w:lang w:val="sk-SK"/>
    </w:rPr>
  </w:style>
  <w:style w:type="character" w:customStyle="1" w:styleId="WW8Num3z1">
    <w:name w:val="WW8Num3z1"/>
    <w:rsid w:val="00AA071A"/>
    <w:rPr>
      <w:rFonts w:ascii="Courier New" w:hAnsi="Courier New" w:cs="Courier New" w:hint="default"/>
    </w:rPr>
  </w:style>
  <w:style w:type="character" w:customStyle="1" w:styleId="WW8Num3z2">
    <w:name w:val="WW8Num3z2"/>
    <w:rsid w:val="00AA071A"/>
    <w:rPr>
      <w:rFonts w:ascii="Wingdings" w:hAnsi="Wingdings" w:cs="Wingdings" w:hint="default"/>
    </w:rPr>
  </w:style>
  <w:style w:type="character" w:customStyle="1" w:styleId="WW8Num4z0">
    <w:name w:val="WW8Num4z0"/>
    <w:rsid w:val="00AA071A"/>
    <w:rPr>
      <w:rFonts w:ascii="Symbol" w:hAnsi="Symbol" w:cs="Symbol" w:hint="default"/>
    </w:rPr>
  </w:style>
  <w:style w:type="character" w:customStyle="1" w:styleId="WW8Num4z1">
    <w:name w:val="WW8Num4z1"/>
    <w:rsid w:val="00AA071A"/>
    <w:rPr>
      <w:rFonts w:ascii="Courier New" w:hAnsi="Courier New" w:cs="Courier New" w:hint="default"/>
    </w:rPr>
  </w:style>
  <w:style w:type="character" w:customStyle="1" w:styleId="WW8Num4z2">
    <w:name w:val="WW8Num4z2"/>
    <w:rsid w:val="00AA071A"/>
    <w:rPr>
      <w:rFonts w:ascii="Wingdings" w:hAnsi="Wingdings" w:cs="Wingdings" w:hint="default"/>
    </w:rPr>
  </w:style>
  <w:style w:type="character" w:customStyle="1" w:styleId="WW8Num5z0">
    <w:name w:val="WW8Num5z0"/>
    <w:rsid w:val="00AA071A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AA071A"/>
    <w:rPr>
      <w:rFonts w:ascii="Courier New" w:hAnsi="Courier New" w:cs="Courier New" w:hint="default"/>
    </w:rPr>
  </w:style>
  <w:style w:type="character" w:customStyle="1" w:styleId="WW8Num5z2">
    <w:name w:val="WW8Num5z2"/>
    <w:rsid w:val="00AA071A"/>
    <w:rPr>
      <w:rFonts w:ascii="Wingdings" w:hAnsi="Wingdings" w:cs="Wingdings" w:hint="default"/>
    </w:rPr>
  </w:style>
  <w:style w:type="character" w:customStyle="1" w:styleId="WW8Num5z3">
    <w:name w:val="WW8Num5z3"/>
    <w:rsid w:val="00AA071A"/>
    <w:rPr>
      <w:rFonts w:ascii="Symbol" w:hAnsi="Symbol" w:cs="Symbol" w:hint="default"/>
    </w:rPr>
  </w:style>
  <w:style w:type="character" w:customStyle="1" w:styleId="WW8Num6z0">
    <w:name w:val="WW8Num6z0"/>
    <w:rsid w:val="00AA071A"/>
    <w:rPr>
      <w:rFonts w:hint="default"/>
    </w:rPr>
  </w:style>
  <w:style w:type="character" w:customStyle="1" w:styleId="WW8Num7z0">
    <w:name w:val="WW8Num7z0"/>
    <w:rsid w:val="00AA071A"/>
    <w:rPr>
      <w:rFonts w:ascii="Symbol" w:hAnsi="Symbol" w:cs="Symbol" w:hint="default"/>
      <w:lang w:val="sk-SK"/>
    </w:rPr>
  </w:style>
  <w:style w:type="character" w:customStyle="1" w:styleId="WW8Num7z1">
    <w:name w:val="WW8Num7z1"/>
    <w:rsid w:val="00AA071A"/>
    <w:rPr>
      <w:rFonts w:ascii="Courier New" w:hAnsi="Courier New" w:cs="Courier New" w:hint="default"/>
    </w:rPr>
  </w:style>
  <w:style w:type="character" w:customStyle="1" w:styleId="WW8Num7z2">
    <w:name w:val="WW8Num7z2"/>
    <w:rsid w:val="00AA071A"/>
    <w:rPr>
      <w:rFonts w:ascii="Wingdings" w:hAnsi="Wingdings" w:cs="Wingdings" w:hint="default"/>
    </w:rPr>
  </w:style>
  <w:style w:type="character" w:customStyle="1" w:styleId="WW8Num8z0">
    <w:name w:val="WW8Num8z0"/>
    <w:rsid w:val="00AA071A"/>
    <w:rPr>
      <w:rFonts w:ascii="Symbol" w:hAnsi="Symbol" w:cs="Symbol" w:hint="default"/>
    </w:rPr>
  </w:style>
  <w:style w:type="character" w:customStyle="1" w:styleId="WW8Num8z2">
    <w:name w:val="WW8Num8z2"/>
    <w:rsid w:val="00AA071A"/>
    <w:rPr>
      <w:rFonts w:ascii="Wingdings" w:hAnsi="Wingdings" w:cs="Wingdings" w:hint="default"/>
    </w:rPr>
  </w:style>
  <w:style w:type="character" w:customStyle="1" w:styleId="WW8Num8z4">
    <w:name w:val="WW8Num8z4"/>
    <w:rsid w:val="00AA071A"/>
    <w:rPr>
      <w:rFonts w:ascii="Courier New" w:hAnsi="Courier New" w:cs="Courier New" w:hint="default"/>
    </w:rPr>
  </w:style>
  <w:style w:type="character" w:customStyle="1" w:styleId="WW8Num9z0">
    <w:name w:val="WW8Num9z0"/>
    <w:rsid w:val="00AA071A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AA071A"/>
    <w:rPr>
      <w:rFonts w:ascii="Courier New" w:hAnsi="Courier New" w:cs="Courier New" w:hint="default"/>
    </w:rPr>
  </w:style>
  <w:style w:type="character" w:customStyle="1" w:styleId="WW8Num9z2">
    <w:name w:val="WW8Num9z2"/>
    <w:rsid w:val="00AA071A"/>
    <w:rPr>
      <w:rFonts w:ascii="Wingdings" w:hAnsi="Wingdings" w:cs="Wingdings" w:hint="default"/>
    </w:rPr>
  </w:style>
  <w:style w:type="character" w:customStyle="1" w:styleId="WW8Num9z3">
    <w:name w:val="WW8Num9z3"/>
    <w:rsid w:val="00AA071A"/>
    <w:rPr>
      <w:rFonts w:ascii="Symbol" w:hAnsi="Symbol" w:cs="Symbol" w:hint="default"/>
    </w:rPr>
  </w:style>
  <w:style w:type="character" w:customStyle="1" w:styleId="WW8Num10z0">
    <w:name w:val="WW8Num10z0"/>
    <w:rsid w:val="00AA071A"/>
    <w:rPr>
      <w:rFonts w:ascii="Wingdings" w:eastAsia="Times New Roman" w:hAnsi="Wingdings" w:cs="Times New Roman" w:hint="default"/>
      <w:lang w:val="sk-SK"/>
    </w:rPr>
  </w:style>
  <w:style w:type="character" w:customStyle="1" w:styleId="WW8Num10z1">
    <w:name w:val="WW8Num10z1"/>
    <w:rsid w:val="00AA071A"/>
    <w:rPr>
      <w:rFonts w:ascii="Courier New" w:hAnsi="Courier New" w:cs="Times New Roman" w:hint="default"/>
    </w:rPr>
  </w:style>
  <w:style w:type="character" w:customStyle="1" w:styleId="WW8Num10z2">
    <w:name w:val="WW8Num10z2"/>
    <w:rsid w:val="00AA071A"/>
    <w:rPr>
      <w:rFonts w:ascii="Wingdings" w:hAnsi="Wingdings" w:cs="Wingdings" w:hint="default"/>
    </w:rPr>
  </w:style>
  <w:style w:type="character" w:customStyle="1" w:styleId="WW8Num10z3">
    <w:name w:val="WW8Num10z3"/>
    <w:rsid w:val="00AA071A"/>
    <w:rPr>
      <w:rFonts w:ascii="Symbol" w:hAnsi="Symbol" w:cs="Symbol" w:hint="default"/>
    </w:rPr>
  </w:style>
  <w:style w:type="character" w:customStyle="1" w:styleId="WW8Num10z4">
    <w:name w:val="WW8Num10z4"/>
    <w:rsid w:val="00AA071A"/>
  </w:style>
  <w:style w:type="character" w:customStyle="1" w:styleId="WW8Num10z5">
    <w:name w:val="WW8Num10z5"/>
    <w:rsid w:val="00AA071A"/>
  </w:style>
  <w:style w:type="character" w:customStyle="1" w:styleId="WW8Num10z6">
    <w:name w:val="WW8Num10z6"/>
    <w:rsid w:val="00AA071A"/>
  </w:style>
  <w:style w:type="character" w:customStyle="1" w:styleId="WW8Num10z7">
    <w:name w:val="WW8Num10z7"/>
    <w:rsid w:val="00AA071A"/>
  </w:style>
  <w:style w:type="character" w:customStyle="1" w:styleId="WW8Num10z8">
    <w:name w:val="WW8Num10z8"/>
    <w:rsid w:val="00AA071A"/>
  </w:style>
  <w:style w:type="character" w:customStyle="1" w:styleId="WW8Num11z0">
    <w:name w:val="WW8Num11z0"/>
    <w:rsid w:val="00AA071A"/>
    <w:rPr>
      <w:rFonts w:hint="default"/>
    </w:rPr>
  </w:style>
  <w:style w:type="character" w:customStyle="1" w:styleId="WW8Num11z2">
    <w:name w:val="WW8Num11z2"/>
    <w:rsid w:val="00AA071A"/>
  </w:style>
  <w:style w:type="character" w:customStyle="1" w:styleId="WW8Num11z3">
    <w:name w:val="WW8Num11z3"/>
    <w:rsid w:val="00AA071A"/>
  </w:style>
  <w:style w:type="character" w:customStyle="1" w:styleId="WW8Num11z4">
    <w:name w:val="WW8Num11z4"/>
    <w:rsid w:val="00AA071A"/>
  </w:style>
  <w:style w:type="character" w:customStyle="1" w:styleId="WW8Num11z5">
    <w:name w:val="WW8Num11z5"/>
    <w:rsid w:val="00AA071A"/>
  </w:style>
  <w:style w:type="character" w:customStyle="1" w:styleId="WW8Num11z6">
    <w:name w:val="WW8Num11z6"/>
    <w:rsid w:val="00AA071A"/>
  </w:style>
  <w:style w:type="character" w:customStyle="1" w:styleId="WW8Num11z7">
    <w:name w:val="WW8Num11z7"/>
    <w:rsid w:val="00AA071A"/>
  </w:style>
  <w:style w:type="character" w:customStyle="1" w:styleId="WW8Num11z8">
    <w:name w:val="WW8Num11z8"/>
    <w:rsid w:val="00AA071A"/>
  </w:style>
  <w:style w:type="character" w:customStyle="1" w:styleId="WW8Num12z0">
    <w:name w:val="WW8Num12z0"/>
    <w:rsid w:val="00AA071A"/>
    <w:rPr>
      <w:rFonts w:ascii="Symbol" w:hAnsi="Symbol" w:cs="Symbol" w:hint="default"/>
    </w:rPr>
  </w:style>
  <w:style w:type="character" w:customStyle="1" w:styleId="WW8Num12z1">
    <w:name w:val="WW8Num12z1"/>
    <w:rsid w:val="00AA071A"/>
    <w:rPr>
      <w:rFonts w:ascii="Courier New" w:hAnsi="Courier New" w:cs="Courier New" w:hint="default"/>
    </w:rPr>
  </w:style>
  <w:style w:type="character" w:customStyle="1" w:styleId="WW8Num12z2">
    <w:name w:val="WW8Num12z2"/>
    <w:rsid w:val="00AA071A"/>
    <w:rPr>
      <w:rFonts w:ascii="Wingdings" w:hAnsi="Wingdings" w:cs="Wingdings" w:hint="default"/>
    </w:rPr>
  </w:style>
  <w:style w:type="character" w:customStyle="1" w:styleId="WW8Num13z0">
    <w:name w:val="WW8Num13z0"/>
    <w:rsid w:val="00AA071A"/>
    <w:rPr>
      <w:b/>
      <w:bCs/>
      <w:lang w:val="sk-SK"/>
    </w:rPr>
  </w:style>
  <w:style w:type="character" w:customStyle="1" w:styleId="WW8Num13z1">
    <w:name w:val="WW8Num13z1"/>
    <w:rsid w:val="00AA071A"/>
  </w:style>
  <w:style w:type="character" w:customStyle="1" w:styleId="WW8Num13z2">
    <w:name w:val="WW8Num13z2"/>
    <w:rsid w:val="00AA071A"/>
  </w:style>
  <w:style w:type="character" w:customStyle="1" w:styleId="WW8Num13z3">
    <w:name w:val="WW8Num13z3"/>
    <w:rsid w:val="00AA071A"/>
  </w:style>
  <w:style w:type="character" w:customStyle="1" w:styleId="WW8Num13z4">
    <w:name w:val="WW8Num13z4"/>
    <w:rsid w:val="00AA071A"/>
  </w:style>
  <w:style w:type="character" w:customStyle="1" w:styleId="WW8Num13z5">
    <w:name w:val="WW8Num13z5"/>
    <w:rsid w:val="00AA071A"/>
  </w:style>
  <w:style w:type="character" w:customStyle="1" w:styleId="WW8Num13z6">
    <w:name w:val="WW8Num13z6"/>
    <w:rsid w:val="00AA071A"/>
  </w:style>
  <w:style w:type="character" w:customStyle="1" w:styleId="WW8Num13z7">
    <w:name w:val="WW8Num13z7"/>
    <w:rsid w:val="00AA071A"/>
  </w:style>
  <w:style w:type="character" w:customStyle="1" w:styleId="WW8Num13z8">
    <w:name w:val="WW8Num13z8"/>
    <w:rsid w:val="00AA071A"/>
  </w:style>
  <w:style w:type="character" w:customStyle="1" w:styleId="WW8Num14z0">
    <w:name w:val="WW8Num14z0"/>
    <w:rsid w:val="00AA071A"/>
    <w:rPr>
      <w:rFonts w:ascii="Symbol" w:hAnsi="Symbol" w:cs="Symbol" w:hint="default"/>
    </w:rPr>
  </w:style>
  <w:style w:type="character" w:customStyle="1" w:styleId="WW8Num14z1">
    <w:name w:val="WW8Num14z1"/>
    <w:rsid w:val="00AA071A"/>
    <w:rPr>
      <w:rFonts w:ascii="Courier New" w:hAnsi="Courier New" w:cs="Courier New" w:hint="default"/>
    </w:rPr>
  </w:style>
  <w:style w:type="character" w:customStyle="1" w:styleId="WW8Num14z2">
    <w:name w:val="WW8Num14z2"/>
    <w:rsid w:val="00AA071A"/>
    <w:rPr>
      <w:rFonts w:ascii="Wingdings" w:hAnsi="Wingdings" w:cs="Wingdings" w:hint="default"/>
    </w:rPr>
  </w:style>
  <w:style w:type="character" w:customStyle="1" w:styleId="WW8Num15z0">
    <w:name w:val="WW8Num15z0"/>
    <w:rsid w:val="00AA071A"/>
  </w:style>
  <w:style w:type="character" w:customStyle="1" w:styleId="WW8Num15z1">
    <w:name w:val="WW8Num15z1"/>
    <w:rsid w:val="00AA071A"/>
  </w:style>
  <w:style w:type="character" w:customStyle="1" w:styleId="WW8Num15z2">
    <w:name w:val="WW8Num15z2"/>
    <w:rsid w:val="00AA071A"/>
  </w:style>
  <w:style w:type="character" w:customStyle="1" w:styleId="WW8Num15z3">
    <w:name w:val="WW8Num15z3"/>
    <w:rsid w:val="00AA071A"/>
  </w:style>
  <w:style w:type="character" w:customStyle="1" w:styleId="WW8Num15z4">
    <w:name w:val="WW8Num15z4"/>
    <w:rsid w:val="00AA071A"/>
  </w:style>
  <w:style w:type="character" w:customStyle="1" w:styleId="WW8Num15z5">
    <w:name w:val="WW8Num15z5"/>
    <w:rsid w:val="00AA071A"/>
  </w:style>
  <w:style w:type="character" w:customStyle="1" w:styleId="WW8Num15z6">
    <w:name w:val="WW8Num15z6"/>
    <w:rsid w:val="00AA071A"/>
  </w:style>
  <w:style w:type="character" w:customStyle="1" w:styleId="WW8Num15z7">
    <w:name w:val="WW8Num15z7"/>
    <w:rsid w:val="00AA071A"/>
  </w:style>
  <w:style w:type="character" w:customStyle="1" w:styleId="WW8Num15z8">
    <w:name w:val="WW8Num15z8"/>
    <w:rsid w:val="00AA071A"/>
  </w:style>
  <w:style w:type="character" w:customStyle="1" w:styleId="WW8Num16z0">
    <w:name w:val="WW8Num16z0"/>
    <w:rsid w:val="00AA071A"/>
    <w:rPr>
      <w:rFonts w:ascii="Times New Roman" w:eastAsia="Times New Roman" w:hAnsi="Times New Roman" w:cs="Times New Roman" w:hint="default"/>
    </w:rPr>
  </w:style>
  <w:style w:type="character" w:customStyle="1" w:styleId="WW8Num16z1">
    <w:name w:val="WW8Num16z1"/>
    <w:rsid w:val="00AA071A"/>
    <w:rPr>
      <w:rFonts w:ascii="Courier New" w:hAnsi="Courier New" w:cs="Courier New" w:hint="default"/>
    </w:rPr>
  </w:style>
  <w:style w:type="character" w:customStyle="1" w:styleId="WW8Num16z2">
    <w:name w:val="WW8Num16z2"/>
    <w:rsid w:val="00AA071A"/>
    <w:rPr>
      <w:rFonts w:ascii="Wingdings" w:hAnsi="Wingdings" w:cs="Wingdings" w:hint="default"/>
    </w:rPr>
  </w:style>
  <w:style w:type="character" w:customStyle="1" w:styleId="WW8Num16z3">
    <w:name w:val="WW8Num16z3"/>
    <w:rsid w:val="00AA071A"/>
    <w:rPr>
      <w:rFonts w:ascii="Symbol" w:hAnsi="Symbol" w:cs="Symbol" w:hint="default"/>
    </w:rPr>
  </w:style>
  <w:style w:type="character" w:customStyle="1" w:styleId="WW8Num17z0">
    <w:name w:val="WW8Num17z0"/>
    <w:rsid w:val="00AA071A"/>
    <w:rPr>
      <w:rFonts w:ascii="Symbol" w:hAnsi="Symbol" w:cs="Symbol" w:hint="default"/>
    </w:rPr>
  </w:style>
  <w:style w:type="character" w:customStyle="1" w:styleId="WW8Num17z1">
    <w:name w:val="WW8Num17z1"/>
    <w:rsid w:val="00AA071A"/>
    <w:rPr>
      <w:rFonts w:ascii="Symbol" w:hAnsi="Symbol" w:cs="Symbol" w:hint="default"/>
      <w:sz w:val="20"/>
    </w:rPr>
  </w:style>
  <w:style w:type="character" w:customStyle="1" w:styleId="WW8Num17z2">
    <w:name w:val="WW8Num17z2"/>
    <w:rsid w:val="00AA071A"/>
    <w:rPr>
      <w:rFonts w:ascii="Wingdings" w:hAnsi="Wingdings" w:cs="Wingdings" w:hint="default"/>
    </w:rPr>
  </w:style>
  <w:style w:type="character" w:customStyle="1" w:styleId="WW8Num17z4">
    <w:name w:val="WW8Num17z4"/>
    <w:rsid w:val="00AA071A"/>
    <w:rPr>
      <w:rFonts w:ascii="Courier New" w:hAnsi="Courier New" w:cs="Courier New" w:hint="default"/>
    </w:rPr>
  </w:style>
  <w:style w:type="character" w:customStyle="1" w:styleId="WW8Num18z0">
    <w:name w:val="WW8Num18z0"/>
    <w:rsid w:val="00AA071A"/>
    <w:rPr>
      <w:rFonts w:hint="default"/>
    </w:rPr>
  </w:style>
  <w:style w:type="character" w:customStyle="1" w:styleId="WW8Num18z1">
    <w:name w:val="WW8Num18z1"/>
    <w:rsid w:val="00AA071A"/>
  </w:style>
  <w:style w:type="character" w:customStyle="1" w:styleId="WW8Num18z2">
    <w:name w:val="WW8Num18z2"/>
    <w:rsid w:val="00AA071A"/>
  </w:style>
  <w:style w:type="character" w:customStyle="1" w:styleId="WW8Num18z3">
    <w:name w:val="WW8Num18z3"/>
    <w:rsid w:val="00AA071A"/>
  </w:style>
  <w:style w:type="character" w:customStyle="1" w:styleId="WW8Num18z4">
    <w:name w:val="WW8Num18z4"/>
    <w:rsid w:val="00AA071A"/>
  </w:style>
  <w:style w:type="character" w:customStyle="1" w:styleId="WW8Num18z5">
    <w:name w:val="WW8Num18z5"/>
    <w:rsid w:val="00AA071A"/>
  </w:style>
  <w:style w:type="character" w:customStyle="1" w:styleId="WW8Num18z6">
    <w:name w:val="WW8Num18z6"/>
    <w:rsid w:val="00AA071A"/>
  </w:style>
  <w:style w:type="character" w:customStyle="1" w:styleId="WW8Num18z7">
    <w:name w:val="WW8Num18z7"/>
    <w:rsid w:val="00AA071A"/>
  </w:style>
  <w:style w:type="character" w:customStyle="1" w:styleId="WW8Num18z8">
    <w:name w:val="WW8Num18z8"/>
    <w:rsid w:val="00AA071A"/>
  </w:style>
  <w:style w:type="character" w:customStyle="1" w:styleId="WW8Num19z0">
    <w:name w:val="WW8Num19z0"/>
    <w:rsid w:val="00AA071A"/>
    <w:rPr>
      <w:rFonts w:ascii="Times New Roman" w:eastAsia="Times New Roman" w:hAnsi="Times New Roman" w:cs="Times New Roman" w:hint="default"/>
    </w:rPr>
  </w:style>
  <w:style w:type="character" w:customStyle="1" w:styleId="WW8Num19z1">
    <w:name w:val="WW8Num19z1"/>
    <w:rsid w:val="00AA071A"/>
    <w:rPr>
      <w:rFonts w:ascii="Courier New" w:hAnsi="Courier New" w:cs="Courier New" w:hint="default"/>
    </w:rPr>
  </w:style>
  <w:style w:type="character" w:customStyle="1" w:styleId="WW8Num19z2">
    <w:name w:val="WW8Num19z2"/>
    <w:rsid w:val="00AA071A"/>
    <w:rPr>
      <w:rFonts w:ascii="Wingdings" w:hAnsi="Wingdings" w:cs="Wingdings" w:hint="default"/>
    </w:rPr>
  </w:style>
  <w:style w:type="character" w:customStyle="1" w:styleId="WW8Num19z3">
    <w:name w:val="WW8Num19z3"/>
    <w:rsid w:val="00AA071A"/>
    <w:rPr>
      <w:rFonts w:ascii="Symbol" w:hAnsi="Symbol" w:cs="Symbol" w:hint="default"/>
    </w:rPr>
  </w:style>
  <w:style w:type="character" w:customStyle="1" w:styleId="WW8Num20z0">
    <w:name w:val="WW8Num20z0"/>
    <w:rsid w:val="00AA071A"/>
    <w:rPr>
      <w:rFonts w:hint="default"/>
    </w:rPr>
  </w:style>
  <w:style w:type="character" w:customStyle="1" w:styleId="WW8Num20z1">
    <w:name w:val="WW8Num20z1"/>
    <w:rsid w:val="00AA071A"/>
  </w:style>
  <w:style w:type="character" w:customStyle="1" w:styleId="WW8Num20z2">
    <w:name w:val="WW8Num20z2"/>
    <w:rsid w:val="00AA071A"/>
  </w:style>
  <w:style w:type="character" w:customStyle="1" w:styleId="WW8Num20z3">
    <w:name w:val="WW8Num20z3"/>
    <w:rsid w:val="00AA071A"/>
  </w:style>
  <w:style w:type="character" w:customStyle="1" w:styleId="WW8Num20z4">
    <w:name w:val="WW8Num20z4"/>
    <w:rsid w:val="00AA071A"/>
  </w:style>
  <w:style w:type="character" w:customStyle="1" w:styleId="WW8Num20z5">
    <w:name w:val="WW8Num20z5"/>
    <w:rsid w:val="00AA071A"/>
  </w:style>
  <w:style w:type="character" w:customStyle="1" w:styleId="WW8Num20z6">
    <w:name w:val="WW8Num20z6"/>
    <w:rsid w:val="00AA071A"/>
  </w:style>
  <w:style w:type="character" w:customStyle="1" w:styleId="WW8Num20z7">
    <w:name w:val="WW8Num20z7"/>
    <w:rsid w:val="00AA071A"/>
  </w:style>
  <w:style w:type="character" w:customStyle="1" w:styleId="WW8Num20z8">
    <w:name w:val="WW8Num20z8"/>
    <w:rsid w:val="00AA071A"/>
  </w:style>
  <w:style w:type="character" w:customStyle="1" w:styleId="WW8Num21z0">
    <w:name w:val="WW8Num21z0"/>
    <w:rsid w:val="00AA071A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AA071A"/>
    <w:rPr>
      <w:rFonts w:ascii="Courier New" w:hAnsi="Courier New" w:cs="Courier New" w:hint="default"/>
    </w:rPr>
  </w:style>
  <w:style w:type="character" w:customStyle="1" w:styleId="WW8Num21z2">
    <w:name w:val="WW8Num21z2"/>
    <w:rsid w:val="00AA071A"/>
    <w:rPr>
      <w:rFonts w:ascii="Wingdings" w:hAnsi="Wingdings" w:cs="Wingdings" w:hint="default"/>
    </w:rPr>
  </w:style>
  <w:style w:type="character" w:customStyle="1" w:styleId="WW8Num21z3">
    <w:name w:val="WW8Num21z3"/>
    <w:rsid w:val="00AA071A"/>
    <w:rPr>
      <w:rFonts w:ascii="Symbol" w:hAnsi="Symbol" w:cs="Symbol" w:hint="default"/>
    </w:rPr>
  </w:style>
  <w:style w:type="character" w:customStyle="1" w:styleId="WW8Num22z0">
    <w:name w:val="WW8Num22z0"/>
    <w:rsid w:val="00AA071A"/>
    <w:rPr>
      <w:rFonts w:ascii="Symbol" w:hAnsi="Symbol" w:cs="Symbol" w:hint="default"/>
    </w:rPr>
  </w:style>
  <w:style w:type="character" w:customStyle="1" w:styleId="WW8Num22z1">
    <w:name w:val="WW8Num22z1"/>
    <w:rsid w:val="00AA071A"/>
    <w:rPr>
      <w:rFonts w:ascii="Courier New" w:hAnsi="Courier New" w:cs="Courier New" w:hint="default"/>
    </w:rPr>
  </w:style>
  <w:style w:type="character" w:customStyle="1" w:styleId="WW8Num22z2">
    <w:name w:val="WW8Num22z2"/>
    <w:rsid w:val="00AA071A"/>
    <w:rPr>
      <w:rFonts w:ascii="Wingdings" w:hAnsi="Wingdings" w:cs="Wingdings" w:hint="default"/>
    </w:rPr>
  </w:style>
  <w:style w:type="character" w:customStyle="1" w:styleId="WW8Num23z0">
    <w:name w:val="WW8Num23z0"/>
    <w:rsid w:val="00AA071A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sid w:val="00AA071A"/>
    <w:rPr>
      <w:rFonts w:ascii="Courier New" w:hAnsi="Courier New" w:cs="Courier New" w:hint="default"/>
    </w:rPr>
  </w:style>
  <w:style w:type="character" w:customStyle="1" w:styleId="WW8Num23z2">
    <w:name w:val="WW8Num23z2"/>
    <w:rsid w:val="00AA071A"/>
    <w:rPr>
      <w:rFonts w:ascii="Wingdings" w:hAnsi="Wingdings" w:cs="Wingdings" w:hint="default"/>
    </w:rPr>
  </w:style>
  <w:style w:type="character" w:customStyle="1" w:styleId="WW8Num23z3">
    <w:name w:val="WW8Num23z3"/>
    <w:rsid w:val="00AA071A"/>
    <w:rPr>
      <w:rFonts w:ascii="Symbol" w:hAnsi="Symbol" w:cs="Symbol" w:hint="default"/>
    </w:rPr>
  </w:style>
  <w:style w:type="character" w:customStyle="1" w:styleId="WW8NumSt22z0">
    <w:name w:val="WW8NumSt22z0"/>
    <w:rsid w:val="00AA071A"/>
    <w:rPr>
      <w:rFonts w:ascii="Symbol" w:hAnsi="Symbol" w:cs="Symbol" w:hint="default"/>
    </w:rPr>
  </w:style>
  <w:style w:type="character" w:customStyle="1" w:styleId="Predvolenpsmoodseku1">
    <w:name w:val="Predvolené písmo odseku1"/>
    <w:rsid w:val="00AA071A"/>
  </w:style>
  <w:style w:type="character" w:customStyle="1" w:styleId="HlavikaChar">
    <w:name w:val="Hlavička Char"/>
    <w:uiPriority w:val="99"/>
    <w:rsid w:val="00AA071A"/>
    <w:rPr>
      <w:sz w:val="24"/>
      <w:szCs w:val="24"/>
      <w:lang w:val="cs-CZ"/>
    </w:rPr>
  </w:style>
  <w:style w:type="character" w:customStyle="1" w:styleId="PtaChar">
    <w:name w:val="Päta Char"/>
    <w:rsid w:val="00AA071A"/>
    <w:rPr>
      <w:sz w:val="24"/>
      <w:szCs w:val="24"/>
      <w:lang w:val="cs-CZ"/>
    </w:rPr>
  </w:style>
  <w:style w:type="paragraph" w:customStyle="1" w:styleId="Nadpis">
    <w:name w:val="Nadpis"/>
    <w:basedOn w:val="Normlny"/>
    <w:next w:val="Zkladntext"/>
    <w:rsid w:val="00AA071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y"/>
    <w:rsid w:val="00AA071A"/>
    <w:pPr>
      <w:widowControl w:val="0"/>
      <w:suppressLineNumbers/>
      <w:jc w:val="both"/>
    </w:pPr>
    <w:rPr>
      <w:bCs/>
      <w:iCs/>
      <w:lang w:val="sk-SK"/>
    </w:rPr>
  </w:style>
  <w:style w:type="paragraph" w:styleId="Zoznam">
    <w:name w:val="List"/>
    <w:basedOn w:val="Zkladntext"/>
    <w:rsid w:val="00AA071A"/>
    <w:rPr>
      <w:rFonts w:cs="Mangal"/>
    </w:rPr>
  </w:style>
  <w:style w:type="paragraph" w:customStyle="1" w:styleId="Popisok">
    <w:name w:val="Popisok"/>
    <w:basedOn w:val="Normlny"/>
    <w:rsid w:val="00AA071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lny"/>
    <w:rsid w:val="00AA071A"/>
    <w:pPr>
      <w:suppressLineNumbers/>
    </w:pPr>
    <w:rPr>
      <w:rFonts w:cs="Mangal"/>
    </w:rPr>
  </w:style>
  <w:style w:type="paragraph" w:styleId="Zarkazkladnhotextu">
    <w:name w:val="Body Text Indent"/>
    <w:basedOn w:val="Normlny"/>
    <w:rsid w:val="00AA071A"/>
    <w:pPr>
      <w:widowControl w:val="0"/>
      <w:autoSpaceDE w:val="0"/>
      <w:spacing w:line="384" w:lineRule="atLeast"/>
      <w:ind w:firstLine="705"/>
      <w:jc w:val="both"/>
    </w:pPr>
    <w:rPr>
      <w:i/>
      <w:iCs/>
      <w:szCs w:val="22"/>
      <w:lang w:val="sk-SK"/>
    </w:rPr>
  </w:style>
  <w:style w:type="paragraph" w:customStyle="1" w:styleId="Zkladntext21">
    <w:name w:val="Základný text 21"/>
    <w:basedOn w:val="Normlny"/>
    <w:rsid w:val="00AA071A"/>
    <w:pPr>
      <w:widowControl w:val="0"/>
      <w:suppressLineNumbers/>
    </w:pPr>
    <w:rPr>
      <w:b/>
      <w:i/>
      <w:lang w:val="sk-SK"/>
    </w:rPr>
  </w:style>
  <w:style w:type="paragraph" w:customStyle="1" w:styleId="Obyajntext1">
    <w:name w:val="Obyčajný text1"/>
    <w:basedOn w:val="Normlny"/>
    <w:rsid w:val="00AA071A"/>
    <w:rPr>
      <w:rFonts w:ascii="Courier New" w:hAnsi="Courier New" w:cs="Courier New"/>
      <w:sz w:val="20"/>
      <w:szCs w:val="20"/>
      <w:lang w:val="sk-SK"/>
    </w:rPr>
  </w:style>
  <w:style w:type="paragraph" w:customStyle="1" w:styleId="Normln1">
    <w:name w:val="Normální1"/>
    <w:rsid w:val="00AA071A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Obsahtabuky">
    <w:name w:val="Obsah tabu?ky"/>
    <w:basedOn w:val="Normlny"/>
    <w:rsid w:val="00AA071A"/>
    <w:pPr>
      <w:widowControl w:val="0"/>
      <w:suppressLineNumbers/>
      <w:overflowPunct w:val="0"/>
      <w:autoSpaceDE w:val="0"/>
    </w:pPr>
    <w:rPr>
      <w:color w:val="000000"/>
      <w:szCs w:val="20"/>
      <w:lang w:val="sk-SK"/>
    </w:rPr>
  </w:style>
  <w:style w:type="paragraph" w:customStyle="1" w:styleId="Nadpistabuky">
    <w:name w:val="Nadpis tabu?ky"/>
    <w:basedOn w:val="Obsahtabuky"/>
    <w:rsid w:val="00AA071A"/>
    <w:pPr>
      <w:jc w:val="center"/>
    </w:pPr>
    <w:rPr>
      <w:b/>
      <w:i/>
    </w:rPr>
  </w:style>
  <w:style w:type="paragraph" w:styleId="Hlavika">
    <w:name w:val="header"/>
    <w:basedOn w:val="Normlny"/>
    <w:rsid w:val="00AA071A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AA071A"/>
    <w:pPr>
      <w:tabs>
        <w:tab w:val="center" w:pos="4536"/>
        <w:tab w:val="right" w:pos="9072"/>
      </w:tabs>
    </w:pPr>
  </w:style>
  <w:style w:type="paragraph" w:customStyle="1" w:styleId="Obsahtabuky0">
    <w:name w:val="Obsah tabuľky"/>
    <w:basedOn w:val="Normlny"/>
    <w:rsid w:val="00AA071A"/>
    <w:pPr>
      <w:suppressLineNumbers/>
    </w:pPr>
  </w:style>
  <w:style w:type="paragraph" w:customStyle="1" w:styleId="Nadpistabuky0">
    <w:name w:val="Nadpis tabuľky"/>
    <w:basedOn w:val="Obsahtabuky0"/>
    <w:rsid w:val="00AA071A"/>
    <w:pPr>
      <w:jc w:val="center"/>
    </w:pPr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12C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2CDB"/>
    <w:rPr>
      <w:rFonts w:ascii="Tahoma" w:hAnsi="Tahoma" w:cs="Tahoma"/>
      <w:sz w:val="16"/>
      <w:szCs w:val="16"/>
      <w:lang w:val="cs-CZ" w:eastAsia="ar-SA"/>
    </w:rPr>
  </w:style>
  <w:style w:type="paragraph" w:styleId="Odsekzoznamu">
    <w:name w:val="List Paragraph"/>
    <w:basedOn w:val="Normlny"/>
    <w:uiPriority w:val="34"/>
    <w:qFormat/>
    <w:rsid w:val="005B0A15"/>
    <w:pPr>
      <w:ind w:left="720"/>
      <w:contextualSpacing/>
    </w:pPr>
  </w:style>
  <w:style w:type="paragraph" w:customStyle="1" w:styleId="Default">
    <w:name w:val="Default"/>
    <w:rsid w:val="004C0A7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riadkovania">
    <w:name w:val="No Spacing"/>
    <w:uiPriority w:val="1"/>
    <w:qFormat/>
    <w:rsid w:val="004C0A78"/>
    <w:rPr>
      <w:rFonts w:ascii="Calibri" w:eastAsia="Calibri" w:hAnsi="Calibri"/>
      <w:sz w:val="22"/>
      <w:szCs w:val="22"/>
      <w:lang w:eastAsia="en-US"/>
    </w:rPr>
  </w:style>
  <w:style w:type="paragraph" w:customStyle="1" w:styleId="CEMOS">
    <w:name w:val="CEMOS"/>
    <w:basedOn w:val="Normlny"/>
    <w:rsid w:val="003A0A6B"/>
    <w:pPr>
      <w:suppressAutoHyphens w:val="0"/>
      <w:spacing w:before="120"/>
      <w:ind w:left="720" w:hanging="720"/>
      <w:jc w:val="both"/>
    </w:pPr>
    <w:rPr>
      <w:rFonts w:ascii="Arial Narrow" w:hAnsi="Arial Narrow"/>
      <w:sz w:val="20"/>
      <w:szCs w:val="20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7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9</Pages>
  <Words>3830</Words>
  <Characters>21834</Characters>
  <Application>Microsoft Office Word</Application>
  <DocSecurity>0</DocSecurity>
  <Lines>181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Stavba</vt:lpstr>
    </vt:vector>
  </TitlesOfParts>
  <Company/>
  <LinksUpToDate>false</LinksUpToDate>
  <CharactersWithSpaces>25613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</dc:title>
  <dc:creator>Maretta Peter</dc:creator>
  <cp:lastModifiedBy>421905509254</cp:lastModifiedBy>
  <cp:revision>26</cp:revision>
  <cp:lastPrinted>2020-01-28T09:24:00Z</cp:lastPrinted>
  <dcterms:created xsi:type="dcterms:W3CDTF">2020-11-25T09:09:00Z</dcterms:created>
  <dcterms:modified xsi:type="dcterms:W3CDTF">2020-12-08T14:07:00Z</dcterms:modified>
</cp:coreProperties>
</file>